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E1" w:rsidRPr="009B6BE1" w:rsidRDefault="009B6BE1" w:rsidP="009B6BE1">
      <w:pPr>
        <w:spacing w:line="240" w:lineRule="auto"/>
        <w:jc w:val="center"/>
        <w:rPr>
          <w:rFonts w:asciiTheme="majorBidi" w:hAnsiTheme="majorBidi" w:cstheme="majorBidi"/>
          <w:b/>
          <w:bCs/>
          <w:sz w:val="36"/>
          <w:szCs w:val="36"/>
          <w:u w:val="single"/>
        </w:rPr>
      </w:pPr>
      <w:r w:rsidRPr="009B6BE1">
        <w:rPr>
          <w:rFonts w:asciiTheme="majorBidi" w:hAnsiTheme="majorBidi" w:cstheme="majorBidi"/>
          <w:b/>
          <w:bCs/>
          <w:sz w:val="36"/>
          <w:szCs w:val="36"/>
          <w:u w:val="single"/>
        </w:rPr>
        <w:t>Educational Psychology</w:t>
      </w:r>
    </w:p>
    <w:p w:rsidR="009B6BE1" w:rsidRDefault="009B6BE1" w:rsidP="009B6BE1">
      <w:pPr>
        <w:spacing w:line="240" w:lineRule="auto"/>
        <w:jc w:val="center"/>
        <w:rPr>
          <w:rFonts w:asciiTheme="majorBidi" w:hAnsiTheme="majorBidi" w:cstheme="majorBidi"/>
          <w:b/>
          <w:bCs/>
          <w:sz w:val="36"/>
          <w:szCs w:val="36"/>
          <w:u w:val="single"/>
        </w:rPr>
      </w:pPr>
      <w:r w:rsidRPr="009B6BE1">
        <w:rPr>
          <w:rFonts w:asciiTheme="majorBidi" w:hAnsiTheme="majorBidi" w:cstheme="majorBidi"/>
          <w:b/>
          <w:bCs/>
          <w:sz w:val="36"/>
          <w:szCs w:val="36"/>
          <w:u w:val="single"/>
        </w:rPr>
        <w:t>Master One.</w:t>
      </w:r>
    </w:p>
    <w:p w:rsidR="009B6BE1" w:rsidRDefault="009B6BE1" w:rsidP="009B6BE1">
      <w:pPr>
        <w:spacing w:line="24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Semester II</w:t>
      </w:r>
    </w:p>
    <w:p w:rsidR="009B6BE1" w:rsidRDefault="009B6BE1" w:rsidP="009B6BE1">
      <w:pPr>
        <w:spacing w:line="24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Four </w:t>
      </w:r>
    </w:p>
    <w:p w:rsidR="00667420" w:rsidRPr="00667420" w:rsidRDefault="00667420" w:rsidP="00667420">
      <w:pPr>
        <w:jc w:val="center"/>
        <w:rPr>
          <w:rFonts w:asciiTheme="majorBidi" w:hAnsiTheme="majorBidi" w:cstheme="majorBidi"/>
          <w:b/>
          <w:bCs/>
          <w:sz w:val="32"/>
          <w:szCs w:val="32"/>
          <w:u w:val="single"/>
        </w:rPr>
      </w:pPr>
      <w:r w:rsidRPr="009B6BE1">
        <w:rPr>
          <w:rFonts w:asciiTheme="majorBidi" w:hAnsiTheme="majorBidi" w:cstheme="majorBidi"/>
          <w:b/>
          <w:bCs/>
          <w:sz w:val="32"/>
          <w:szCs w:val="32"/>
          <w:u w:val="single"/>
        </w:rPr>
        <w:t>Classroom Management and the Learning Environment</w:t>
      </w:r>
    </w:p>
    <w:p w:rsidR="009B6BE1" w:rsidRPr="00296D36" w:rsidRDefault="009B6BE1" w:rsidP="009B6BE1">
      <w:pPr>
        <w:spacing w:line="240" w:lineRule="auto"/>
        <w:jc w:val="center"/>
        <w:rPr>
          <w:rFonts w:asciiTheme="majorBidi" w:hAnsiTheme="majorBidi" w:cstheme="majorBidi"/>
          <w:b/>
          <w:bCs/>
          <w:sz w:val="36"/>
          <w:szCs w:val="36"/>
          <w:u w:val="single"/>
          <w:lang w:val="fr-FR"/>
        </w:rPr>
      </w:pPr>
      <w:r w:rsidRPr="00296D36">
        <w:rPr>
          <w:rFonts w:asciiTheme="majorBidi" w:hAnsiTheme="majorBidi" w:cstheme="majorBidi"/>
          <w:b/>
          <w:bCs/>
          <w:sz w:val="36"/>
          <w:szCs w:val="36"/>
          <w:u w:val="single"/>
          <w:lang w:val="fr-FR"/>
        </w:rPr>
        <w:t>Lesson 1</w:t>
      </w:r>
    </w:p>
    <w:p w:rsidR="009B6BE1" w:rsidRPr="00296D36" w:rsidRDefault="009B6BE1" w:rsidP="009B6BE1">
      <w:pPr>
        <w:spacing w:line="240" w:lineRule="auto"/>
        <w:rPr>
          <w:rFonts w:asciiTheme="majorBidi" w:hAnsiTheme="majorBidi" w:cstheme="majorBidi"/>
          <w:b/>
          <w:bCs/>
          <w:sz w:val="28"/>
          <w:szCs w:val="28"/>
          <w:lang w:val="fr-FR"/>
        </w:rPr>
      </w:pPr>
      <w:r w:rsidRPr="00296D36">
        <w:rPr>
          <w:rFonts w:asciiTheme="majorBidi" w:hAnsiTheme="majorBidi" w:cstheme="majorBidi"/>
          <w:b/>
          <w:bCs/>
          <w:sz w:val="28"/>
          <w:szCs w:val="28"/>
          <w:lang w:val="fr-FR"/>
        </w:rPr>
        <w:t xml:space="preserve">Source: </w:t>
      </w:r>
    </w:p>
    <w:p w:rsidR="009B6BE1" w:rsidRPr="00296D36" w:rsidRDefault="009B6BE1" w:rsidP="009B6BE1">
      <w:pPr>
        <w:spacing w:line="240" w:lineRule="auto"/>
        <w:rPr>
          <w:rFonts w:asciiTheme="majorBidi" w:hAnsiTheme="majorBidi" w:cstheme="majorBidi"/>
          <w:b/>
          <w:bCs/>
          <w:sz w:val="28"/>
          <w:szCs w:val="28"/>
          <w:lang w:val="fr-FR"/>
        </w:rPr>
      </w:pPr>
    </w:p>
    <w:p w:rsidR="009B6BE1" w:rsidRPr="00081BE3" w:rsidRDefault="009B6BE1" w:rsidP="009B6BE1">
      <w:pPr>
        <w:rPr>
          <w:rFonts w:asciiTheme="majorBidi" w:hAnsiTheme="majorBidi" w:cstheme="majorBidi"/>
          <w:sz w:val="28"/>
          <w:szCs w:val="28"/>
          <w:lang w:val="en-US"/>
        </w:rPr>
      </w:pPr>
      <w:r w:rsidRPr="00296D36">
        <w:rPr>
          <w:rFonts w:asciiTheme="majorBidi" w:hAnsiTheme="majorBidi" w:cstheme="majorBidi"/>
          <w:sz w:val="28"/>
          <w:szCs w:val="28"/>
          <w:lang w:val="fr-FR"/>
        </w:rPr>
        <w:t xml:space="preserve">CHINN, A. Clark. </w:t>
      </w:r>
      <w:r w:rsidRPr="00081BE3">
        <w:rPr>
          <w:rFonts w:asciiTheme="majorBidi" w:hAnsiTheme="majorBidi" w:cstheme="majorBidi"/>
          <w:sz w:val="28"/>
          <w:szCs w:val="28"/>
          <w:lang w:val="en-US"/>
        </w:rPr>
        <w:t xml:space="preserve">(2011). </w:t>
      </w:r>
      <w:r w:rsidRPr="00081BE3">
        <w:rPr>
          <w:rFonts w:asciiTheme="majorBidi" w:hAnsiTheme="majorBidi" w:cstheme="majorBidi"/>
          <w:i/>
          <w:iCs/>
          <w:sz w:val="28"/>
          <w:szCs w:val="28"/>
          <w:u w:val="single"/>
          <w:lang w:val="en-US"/>
        </w:rPr>
        <w:t>Educational Psychology: Understanding Students’ Thinking</w:t>
      </w:r>
      <w:r w:rsidRPr="00081BE3">
        <w:rPr>
          <w:rFonts w:asciiTheme="majorBidi" w:hAnsiTheme="majorBidi" w:cstheme="majorBidi"/>
          <w:sz w:val="28"/>
          <w:szCs w:val="28"/>
          <w:lang w:val="en-US"/>
        </w:rPr>
        <w:t>. Rutgers University</w:t>
      </w:r>
    </w:p>
    <w:p w:rsidR="009B6BE1" w:rsidRPr="00081BE3" w:rsidRDefault="009B6BE1" w:rsidP="009B6BE1">
      <w:pPr>
        <w:rPr>
          <w:rFonts w:asciiTheme="majorBidi" w:hAnsiTheme="majorBidi" w:cstheme="majorBidi"/>
          <w:sz w:val="28"/>
          <w:szCs w:val="28"/>
          <w:lang w:val="en-US"/>
        </w:rPr>
      </w:pPr>
    </w:p>
    <w:p w:rsidR="009B6BE1" w:rsidRPr="00081BE3" w:rsidRDefault="004E562A" w:rsidP="009B6BE1">
      <w:pPr>
        <w:outlineLvl w:val="1"/>
        <w:rPr>
          <w:rFonts w:asciiTheme="majorBidi" w:eastAsia="Times New Roman" w:hAnsiTheme="majorBidi" w:cstheme="majorBidi"/>
          <w:sz w:val="28"/>
          <w:szCs w:val="28"/>
          <w:lang w:val="en-US" w:eastAsia="fr-FR"/>
        </w:rPr>
      </w:pPr>
      <w:r>
        <w:rPr>
          <w:rFonts w:asciiTheme="majorBidi" w:eastAsia="Times New Roman" w:hAnsiTheme="majorBidi" w:cstheme="majorBidi"/>
          <w:sz w:val="28"/>
          <w:szCs w:val="28"/>
          <w:lang w:val="en-US" w:eastAsia="fr-FR"/>
        </w:rPr>
        <w:t>ELLIOTT et. al.</w:t>
      </w:r>
      <w:r w:rsidR="009B6BE1" w:rsidRPr="00081BE3">
        <w:rPr>
          <w:rFonts w:asciiTheme="majorBidi" w:eastAsia="Times New Roman" w:hAnsiTheme="majorBidi" w:cstheme="majorBidi"/>
          <w:sz w:val="28"/>
          <w:szCs w:val="28"/>
          <w:lang w:val="en-US" w:eastAsia="fr-FR"/>
        </w:rPr>
        <w:t>(2000). “Educational Psychology: Effective Teaching, Effective Learning”. Retrieved from:</w:t>
      </w:r>
    </w:p>
    <w:p w:rsidR="009B6BE1" w:rsidRPr="00081BE3" w:rsidRDefault="006D5129" w:rsidP="009B6BE1">
      <w:pPr>
        <w:outlineLvl w:val="1"/>
        <w:rPr>
          <w:rStyle w:val="CitationHTML"/>
          <w:rFonts w:asciiTheme="majorBidi" w:eastAsia="Times New Roman" w:hAnsiTheme="majorBidi" w:cstheme="majorBidi"/>
          <w:i w:val="0"/>
          <w:iCs w:val="0"/>
          <w:sz w:val="28"/>
          <w:szCs w:val="28"/>
          <w:lang w:val="en-US" w:eastAsia="fr-FR"/>
        </w:rPr>
      </w:pPr>
      <w:hyperlink r:id="rId7" w:history="1">
        <w:r w:rsidR="009B6BE1" w:rsidRPr="00081BE3">
          <w:rPr>
            <w:rStyle w:val="Lienhypertexte"/>
            <w:rFonts w:asciiTheme="majorBidi" w:hAnsiTheme="majorBidi" w:cstheme="majorBidi"/>
            <w:b/>
            <w:bCs/>
            <w:sz w:val="28"/>
            <w:szCs w:val="28"/>
            <w:lang w:val="en-US"/>
          </w:rPr>
          <w:t>http://www.mhhe.com/socscience/education/elliott/</w:t>
        </w:r>
      </w:hyperlink>
    </w:p>
    <w:p w:rsidR="009B6BE1" w:rsidRPr="00081BE3" w:rsidRDefault="009B6BE1" w:rsidP="009B6BE1">
      <w:pPr>
        <w:jc w:val="left"/>
        <w:rPr>
          <w:rFonts w:asciiTheme="majorBidi" w:hAnsiTheme="majorBidi" w:cstheme="majorBidi"/>
          <w:b/>
          <w:bCs/>
          <w:sz w:val="28"/>
          <w:szCs w:val="28"/>
        </w:rPr>
      </w:pPr>
    </w:p>
    <w:p w:rsidR="009B6BE1" w:rsidRPr="00081BE3" w:rsidRDefault="009B6BE1" w:rsidP="009B6BE1">
      <w:pPr>
        <w:jc w:val="left"/>
        <w:rPr>
          <w:rFonts w:asciiTheme="majorBidi" w:hAnsiTheme="majorBidi" w:cstheme="majorBidi"/>
          <w:b/>
          <w:bCs/>
          <w:sz w:val="28"/>
          <w:szCs w:val="28"/>
        </w:rPr>
      </w:pPr>
    </w:p>
    <w:p w:rsidR="009B6BE1" w:rsidRPr="00081BE3" w:rsidRDefault="009B6BE1" w:rsidP="009B6BE1">
      <w:pPr>
        <w:tabs>
          <w:tab w:val="left" w:pos="3640"/>
        </w:tabs>
        <w:jc w:val="left"/>
        <w:rPr>
          <w:rFonts w:asciiTheme="majorBidi" w:hAnsiTheme="majorBidi" w:cstheme="majorBidi"/>
          <w:b/>
          <w:bCs/>
          <w:sz w:val="28"/>
          <w:szCs w:val="28"/>
        </w:rPr>
      </w:pPr>
      <w:r>
        <w:rPr>
          <w:rFonts w:asciiTheme="majorBidi" w:hAnsiTheme="majorBidi" w:cstheme="majorBidi"/>
          <w:b/>
          <w:bCs/>
          <w:sz w:val="28"/>
          <w:szCs w:val="28"/>
        </w:rPr>
        <w:tab/>
      </w:r>
    </w:p>
    <w:p w:rsidR="009B6BE1" w:rsidRPr="009B6BE1" w:rsidRDefault="009B6BE1" w:rsidP="009B6BE1">
      <w:pPr>
        <w:jc w:val="center"/>
        <w:rPr>
          <w:rFonts w:asciiTheme="majorBidi" w:hAnsiTheme="majorBidi" w:cstheme="majorBidi"/>
          <w:b/>
          <w:bCs/>
          <w:sz w:val="32"/>
          <w:szCs w:val="32"/>
          <w:u w:val="single"/>
        </w:rPr>
      </w:pPr>
      <w:r w:rsidRPr="009B6BE1">
        <w:rPr>
          <w:rFonts w:asciiTheme="majorBidi" w:hAnsiTheme="majorBidi" w:cstheme="majorBidi"/>
          <w:b/>
          <w:bCs/>
          <w:sz w:val="32"/>
          <w:szCs w:val="32"/>
          <w:u w:val="single"/>
        </w:rPr>
        <w:t>Part Four: Classroom Management and the Learning Environment</w:t>
      </w:r>
    </w:p>
    <w:p w:rsidR="009B6BE1" w:rsidRPr="00081BE3" w:rsidRDefault="009B6BE1" w:rsidP="009B6BE1">
      <w:pPr>
        <w:jc w:val="left"/>
        <w:rPr>
          <w:rFonts w:asciiTheme="majorBidi" w:hAnsiTheme="majorBidi" w:cstheme="majorBidi"/>
          <w:b/>
          <w:bCs/>
          <w:sz w:val="28"/>
          <w:szCs w:val="28"/>
        </w:rPr>
      </w:pPr>
    </w:p>
    <w:p w:rsidR="009B6BE1" w:rsidRPr="00081BE3" w:rsidRDefault="009B6BE1" w:rsidP="009B6BE1">
      <w:pPr>
        <w:jc w:val="left"/>
        <w:rPr>
          <w:rFonts w:asciiTheme="majorBidi" w:hAnsiTheme="majorBidi" w:cstheme="majorBidi"/>
          <w:sz w:val="28"/>
          <w:szCs w:val="28"/>
          <w:lang w:val="en-US"/>
        </w:rPr>
      </w:pPr>
      <w:r w:rsidRPr="00081BE3">
        <w:rPr>
          <w:rFonts w:asciiTheme="majorBidi" w:hAnsiTheme="majorBidi" w:cstheme="majorBidi"/>
          <w:b/>
          <w:bCs/>
          <w:sz w:val="28"/>
          <w:szCs w:val="28"/>
          <w:lang w:val="en-US"/>
        </w:rPr>
        <w:t xml:space="preserve">1 – </w:t>
      </w:r>
      <w:r w:rsidRPr="00081BE3">
        <w:rPr>
          <w:rFonts w:asciiTheme="majorBidi" w:hAnsiTheme="majorBidi" w:cstheme="majorBidi"/>
          <w:b/>
          <w:bCs/>
          <w:sz w:val="28"/>
          <w:szCs w:val="28"/>
        </w:rPr>
        <w:t>Why Classroom Management Matters?</w:t>
      </w:r>
    </w:p>
    <w:p w:rsidR="009B6BE1" w:rsidRPr="00081BE3" w:rsidRDefault="009B6BE1" w:rsidP="009B6BE1">
      <w:pPr>
        <w:numPr>
          <w:ilvl w:val="0"/>
          <w:numId w:val="1"/>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Managing the learning environment is both a major responsibility and an on-going concern for all teachers, even those with years of experience (Good &amp; Brophy, 2002).</w:t>
      </w:r>
    </w:p>
    <w:p w:rsidR="009B6BE1" w:rsidRPr="00081BE3" w:rsidRDefault="009B6BE1" w:rsidP="009B6BE1">
      <w:pPr>
        <w:numPr>
          <w:ilvl w:val="0"/>
          <w:numId w:val="1"/>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A lot goes on in classrooms simultaneously, even when students seem to be doing only one task in common.</w:t>
      </w:r>
    </w:p>
    <w:p w:rsidR="009B6BE1" w:rsidRPr="00081BE3" w:rsidRDefault="009B6BE1" w:rsidP="009B6BE1">
      <w:pPr>
        <w:numPr>
          <w:ilvl w:val="0"/>
          <w:numId w:val="1"/>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Another reason that managing the environment is challenging is because a teacher can not predict everything</w:t>
      </w:r>
    </w:p>
    <w:p w:rsidR="009B6BE1" w:rsidRPr="00081BE3" w:rsidRDefault="009B6BE1" w:rsidP="009B6BE1">
      <w:p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    that will happen in a class. </w:t>
      </w:r>
    </w:p>
    <w:p w:rsidR="009B6BE1" w:rsidRPr="00081BE3" w:rsidRDefault="009B6BE1" w:rsidP="009B6BE1">
      <w:pPr>
        <w:numPr>
          <w:ilvl w:val="0"/>
          <w:numId w:val="2"/>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lastRenderedPageBreak/>
        <w:t>A third reason for the importance of management is that students form opinions and perceptions about your teaching that are inconsistent with your own.</w:t>
      </w:r>
    </w:p>
    <w:p w:rsidR="009B6BE1" w:rsidRPr="00081BE3" w:rsidRDefault="009B6BE1" w:rsidP="009B6BE1">
      <w:pPr>
        <w:numPr>
          <w:ilvl w:val="0"/>
          <w:numId w:val="2"/>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Students’ presence in a classroom is not a sign, in and of itself,  that they wish to learn.</w:t>
      </w:r>
    </w:p>
    <w:p w:rsidR="009B6BE1" w:rsidRPr="00081BE3" w:rsidRDefault="009B6BE1" w:rsidP="009B6BE1">
      <w:pPr>
        <w:numPr>
          <w:ilvl w:val="0"/>
          <w:numId w:val="2"/>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Instead, students’ presence is just a sign that an </w:t>
      </w:r>
      <w:r w:rsidRPr="00081BE3">
        <w:rPr>
          <w:rFonts w:asciiTheme="majorBidi" w:hAnsiTheme="majorBidi" w:cstheme="majorBidi"/>
          <w:i/>
          <w:iCs/>
          <w:sz w:val="28"/>
          <w:szCs w:val="28"/>
          <w:lang w:val="en-US"/>
        </w:rPr>
        <w:t>opportunity exists for teachers to motivate students to learn.</w:t>
      </w:r>
    </w:p>
    <w:p w:rsidR="009B6BE1" w:rsidRPr="00081BE3" w:rsidRDefault="009B6BE1" w:rsidP="009B6BE1">
      <w:pPr>
        <w:numPr>
          <w:ilvl w:val="0"/>
          <w:numId w:val="2"/>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Some students, of course, do enjoy learning and being in school, almost regardless of what teachers do! </w:t>
      </w:r>
    </w:p>
    <w:p w:rsidR="009B6BE1" w:rsidRPr="00081BE3" w:rsidRDefault="009B6BE1" w:rsidP="009B6BE1">
      <w:pPr>
        <w:numPr>
          <w:ilvl w:val="0"/>
          <w:numId w:val="3"/>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Others do enjoy school, but only because teachers have worked hard to make classroom life pleasant and interesting.</w:t>
      </w:r>
    </w:p>
    <w:p w:rsidR="009B6BE1" w:rsidRPr="00081BE3" w:rsidRDefault="009B6BE1" w:rsidP="009B6BE1">
      <w:pPr>
        <w:numPr>
          <w:ilvl w:val="0"/>
          <w:numId w:val="3"/>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Those students become motivated because you have successfully created a positive learning environment and have sustained it through skillful management.</w:t>
      </w:r>
    </w:p>
    <w:p w:rsidR="009B6BE1" w:rsidRPr="00081BE3" w:rsidRDefault="009B6BE1" w:rsidP="009B6BE1">
      <w:pPr>
        <w:pStyle w:val="Paragraphedeliste"/>
        <w:numPr>
          <w:ilvl w:val="0"/>
          <w:numId w:val="11"/>
        </w:numPr>
        <w:jc w:val="left"/>
        <w:rPr>
          <w:rFonts w:asciiTheme="majorBidi" w:hAnsiTheme="majorBidi" w:cstheme="majorBidi"/>
          <w:sz w:val="28"/>
          <w:szCs w:val="28"/>
        </w:rPr>
      </w:pPr>
      <w:r w:rsidRPr="00081BE3">
        <w:rPr>
          <w:rFonts w:asciiTheme="majorBidi" w:hAnsiTheme="majorBidi" w:cstheme="majorBidi"/>
          <w:b/>
          <w:bCs/>
          <w:sz w:val="28"/>
          <w:szCs w:val="28"/>
          <w:u w:val="single"/>
        </w:rPr>
        <w:t>Preventing management problems</w:t>
      </w:r>
      <w:r w:rsidRPr="00081BE3">
        <w:rPr>
          <w:rFonts w:asciiTheme="majorBidi" w:hAnsiTheme="majorBidi" w:cstheme="majorBidi"/>
          <w:b/>
          <w:bCs/>
          <w:sz w:val="28"/>
          <w:szCs w:val="28"/>
        </w:rPr>
        <w:t>:</w:t>
      </w:r>
    </w:p>
    <w:p w:rsidR="009B6BE1" w:rsidRPr="004406D5" w:rsidRDefault="009B6BE1" w:rsidP="004406D5">
      <w:pPr>
        <w:pStyle w:val="Paragraphedeliste"/>
        <w:numPr>
          <w:ilvl w:val="0"/>
          <w:numId w:val="12"/>
        </w:numPr>
        <w:jc w:val="left"/>
        <w:rPr>
          <w:rFonts w:asciiTheme="majorBidi" w:hAnsiTheme="majorBidi" w:cstheme="majorBidi"/>
          <w:sz w:val="28"/>
          <w:szCs w:val="28"/>
          <w:lang w:val="fr-FR"/>
        </w:rPr>
      </w:pPr>
      <w:r w:rsidRPr="004406D5">
        <w:rPr>
          <w:rFonts w:asciiTheme="majorBidi" w:hAnsiTheme="majorBidi" w:cstheme="majorBidi"/>
          <w:b/>
          <w:bCs/>
          <w:i/>
          <w:iCs/>
          <w:sz w:val="28"/>
          <w:szCs w:val="28"/>
        </w:rPr>
        <w:t>Focusing students on learning</w:t>
      </w:r>
      <w:r w:rsidRPr="004406D5">
        <w:rPr>
          <w:rFonts w:asciiTheme="majorBidi" w:hAnsiTheme="majorBidi" w:cstheme="majorBidi"/>
          <w:sz w:val="28"/>
          <w:szCs w:val="28"/>
          <w:lang w:val="fr-FR"/>
        </w:rPr>
        <w:t>.</w:t>
      </w:r>
    </w:p>
    <w:p w:rsidR="009B6BE1" w:rsidRPr="00081BE3" w:rsidRDefault="009B6BE1" w:rsidP="009B6BE1">
      <w:pPr>
        <w:numPr>
          <w:ilvl w:val="0"/>
          <w:numId w:val="4"/>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Even before the school year begins, you can minimize behaviour problems by arranging classroom furniture and materials in ways that encourage a focus on learning as much as possible. </w:t>
      </w:r>
    </w:p>
    <w:p w:rsidR="009B6BE1" w:rsidRPr="00081BE3" w:rsidRDefault="009B6BE1" w:rsidP="009B6BE1">
      <w:pPr>
        <w:numPr>
          <w:ilvl w:val="0"/>
          <w:numId w:val="5"/>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Later, once school begins, you can establish procedures and rules that support a focus on learning even more.</w:t>
      </w:r>
    </w:p>
    <w:p w:rsidR="009B6BE1" w:rsidRPr="004406D5" w:rsidRDefault="009B6BE1" w:rsidP="004406D5">
      <w:pPr>
        <w:pStyle w:val="Paragraphedeliste"/>
        <w:numPr>
          <w:ilvl w:val="0"/>
          <w:numId w:val="12"/>
        </w:numPr>
        <w:jc w:val="left"/>
        <w:rPr>
          <w:rFonts w:asciiTheme="majorBidi" w:hAnsiTheme="majorBidi" w:cstheme="majorBidi"/>
          <w:sz w:val="28"/>
          <w:szCs w:val="28"/>
        </w:rPr>
      </w:pPr>
      <w:r w:rsidRPr="004406D5">
        <w:rPr>
          <w:rFonts w:asciiTheme="majorBidi" w:hAnsiTheme="majorBidi" w:cstheme="majorBidi"/>
          <w:b/>
          <w:bCs/>
          <w:i/>
          <w:iCs/>
          <w:sz w:val="28"/>
          <w:szCs w:val="28"/>
        </w:rPr>
        <w:t xml:space="preserve">Arranging classroom space </w:t>
      </w:r>
    </w:p>
    <w:p w:rsidR="009B6BE1" w:rsidRPr="00081BE3" w:rsidRDefault="009B6BE1" w:rsidP="009B6BE1">
      <w:pPr>
        <w:numPr>
          <w:ilvl w:val="0"/>
          <w:numId w:val="6"/>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Variations exist because of grade level, the subjects taught, the teacher’s philosophy of education, and of course the size of the room and the furniture available.</w:t>
      </w:r>
    </w:p>
    <w:p w:rsidR="009B6BE1" w:rsidRPr="00081BE3" w:rsidRDefault="009B6BE1" w:rsidP="009B6BE1">
      <w:pPr>
        <w:numPr>
          <w:ilvl w:val="0"/>
          <w:numId w:val="6"/>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Whatever the arrangement that you choose, it should help students to focus on learning tasks as much as possible and minimize the chances of distractions.</w:t>
      </w:r>
    </w:p>
    <w:p w:rsidR="009B6BE1" w:rsidRPr="00081BE3" w:rsidRDefault="009B6BE1" w:rsidP="009B6BE1">
      <w:pPr>
        <w:numPr>
          <w:ilvl w:val="0"/>
          <w:numId w:val="6"/>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lastRenderedPageBreak/>
        <w:t>The “best” arrangement depends on what your students need and on the kind of teaching that you prefer and feel able to provide (Boyner, 2003; Nations &amp; Boyett, 2002).</w:t>
      </w:r>
      <w:r w:rsidRPr="00081BE3">
        <w:rPr>
          <w:rFonts w:asciiTheme="majorBidi" w:hAnsiTheme="majorBidi" w:cstheme="majorBidi"/>
          <w:b/>
          <w:bCs/>
          <w:i/>
          <w:iCs/>
          <w:sz w:val="28"/>
          <w:szCs w:val="28"/>
          <w:lang w:val="en-US"/>
        </w:rPr>
        <w:t xml:space="preserve"> </w:t>
      </w:r>
    </w:p>
    <w:p w:rsidR="009B6BE1" w:rsidRPr="004406D5" w:rsidRDefault="009B6BE1" w:rsidP="004406D5">
      <w:pPr>
        <w:pStyle w:val="Paragraphedeliste"/>
        <w:numPr>
          <w:ilvl w:val="0"/>
          <w:numId w:val="12"/>
        </w:numPr>
        <w:jc w:val="left"/>
        <w:rPr>
          <w:rFonts w:asciiTheme="majorBidi" w:hAnsiTheme="majorBidi" w:cstheme="majorBidi"/>
          <w:sz w:val="28"/>
          <w:szCs w:val="28"/>
          <w:lang w:val="fr-FR"/>
        </w:rPr>
      </w:pPr>
      <w:r w:rsidRPr="004406D5">
        <w:rPr>
          <w:rFonts w:asciiTheme="majorBidi" w:hAnsiTheme="majorBidi" w:cstheme="majorBidi"/>
          <w:b/>
          <w:bCs/>
          <w:i/>
          <w:iCs/>
          <w:sz w:val="28"/>
          <w:szCs w:val="28"/>
          <w:lang w:val="fr-FR"/>
        </w:rPr>
        <w:t xml:space="preserve">Displays and </w:t>
      </w:r>
      <w:r w:rsidRPr="004406D5">
        <w:rPr>
          <w:rFonts w:asciiTheme="majorBidi" w:hAnsiTheme="majorBidi" w:cstheme="majorBidi"/>
          <w:b/>
          <w:bCs/>
          <w:i/>
          <w:iCs/>
          <w:sz w:val="28"/>
          <w:szCs w:val="28"/>
        </w:rPr>
        <w:t>wall space</w:t>
      </w:r>
    </w:p>
    <w:p w:rsidR="009B6BE1" w:rsidRPr="00081BE3" w:rsidRDefault="009B6BE1" w:rsidP="009B6BE1">
      <w:pPr>
        <w:numPr>
          <w:ilvl w:val="0"/>
          <w:numId w:val="7"/>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All classrooms have walls, of course, and how you fill them can affect the mood or feeling of a classroom.</w:t>
      </w:r>
    </w:p>
    <w:p w:rsidR="009B6BE1" w:rsidRPr="00081BE3" w:rsidRDefault="009B6BE1" w:rsidP="009B6BE1">
      <w:pPr>
        <w:numPr>
          <w:ilvl w:val="0"/>
          <w:numId w:val="7"/>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Ample displays make a room interesting and can be used to reinforce curriculum goals and display (and hence publicly recognize) students’ work.</w:t>
      </w:r>
    </w:p>
    <w:p w:rsidR="009B6BE1" w:rsidRPr="00081BE3" w:rsidRDefault="009B6BE1" w:rsidP="009B6BE1">
      <w:pPr>
        <w:numPr>
          <w:ilvl w:val="0"/>
          <w:numId w:val="7"/>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But too many displays can also make a room seem “busy” or distracting as well as physically smaller.</w:t>
      </w:r>
    </w:p>
    <w:p w:rsidR="009B6BE1" w:rsidRPr="004406D5" w:rsidRDefault="009B6BE1" w:rsidP="004406D5">
      <w:pPr>
        <w:pStyle w:val="Paragraphedeliste"/>
        <w:numPr>
          <w:ilvl w:val="0"/>
          <w:numId w:val="12"/>
        </w:numPr>
        <w:jc w:val="left"/>
        <w:rPr>
          <w:rFonts w:asciiTheme="majorBidi" w:hAnsiTheme="majorBidi" w:cstheme="majorBidi"/>
          <w:b/>
          <w:bCs/>
          <w:sz w:val="28"/>
          <w:szCs w:val="28"/>
          <w:lang w:val="fr-FR"/>
        </w:rPr>
      </w:pPr>
      <w:r w:rsidRPr="004406D5">
        <w:rPr>
          <w:rFonts w:asciiTheme="majorBidi" w:hAnsiTheme="majorBidi" w:cstheme="majorBidi"/>
          <w:b/>
          <w:bCs/>
          <w:i/>
          <w:iCs/>
          <w:sz w:val="28"/>
          <w:szCs w:val="28"/>
          <w:lang w:val="fr-FR"/>
        </w:rPr>
        <w:t xml:space="preserve">Computers in the </w:t>
      </w:r>
      <w:r w:rsidRPr="004406D5">
        <w:rPr>
          <w:rFonts w:asciiTheme="majorBidi" w:hAnsiTheme="majorBidi" w:cstheme="majorBidi"/>
          <w:b/>
          <w:bCs/>
          <w:i/>
          <w:iCs/>
          <w:sz w:val="28"/>
          <w:szCs w:val="28"/>
        </w:rPr>
        <w:t>classroom</w:t>
      </w:r>
      <w:r w:rsidRPr="004406D5">
        <w:rPr>
          <w:rFonts w:asciiTheme="majorBidi" w:hAnsiTheme="majorBidi" w:cstheme="majorBidi"/>
          <w:b/>
          <w:bCs/>
          <w:i/>
          <w:iCs/>
          <w:sz w:val="28"/>
          <w:szCs w:val="28"/>
          <w:lang w:val="fr-FR"/>
        </w:rPr>
        <w:t> :</w:t>
      </w:r>
    </w:p>
    <w:p w:rsidR="009B6BE1" w:rsidRPr="00081BE3" w:rsidRDefault="009B6BE1" w:rsidP="009B6BE1">
      <w:pPr>
        <w:numPr>
          <w:ilvl w:val="0"/>
          <w:numId w:val="8"/>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You need to think about computer placement early in the process of setting up a room. </w:t>
      </w:r>
    </w:p>
    <w:p w:rsidR="009B6BE1" w:rsidRPr="00081BE3" w:rsidRDefault="009B6BE1" w:rsidP="009B6BE1">
      <w:pPr>
        <w:numPr>
          <w:ilvl w:val="0"/>
          <w:numId w:val="8"/>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Once the location of computers is set, locations for desks,  shelves, and other moveable items can be chosen more sensibly—in general, as already mentioned, so as to minimize distractions to students and to avoid unnecessary traffic congestion.</w:t>
      </w:r>
    </w:p>
    <w:p w:rsidR="009B6BE1" w:rsidRPr="004406D5" w:rsidRDefault="009B6BE1" w:rsidP="004406D5">
      <w:pPr>
        <w:pStyle w:val="Paragraphedeliste"/>
        <w:numPr>
          <w:ilvl w:val="0"/>
          <w:numId w:val="12"/>
        </w:numPr>
        <w:jc w:val="left"/>
        <w:rPr>
          <w:rFonts w:asciiTheme="majorBidi" w:hAnsiTheme="majorBidi" w:cstheme="majorBidi"/>
          <w:b/>
          <w:bCs/>
          <w:sz w:val="28"/>
          <w:szCs w:val="28"/>
          <w:lang w:val="en-US"/>
        </w:rPr>
      </w:pPr>
      <w:r w:rsidRPr="004406D5">
        <w:rPr>
          <w:rFonts w:asciiTheme="majorBidi" w:hAnsiTheme="majorBidi" w:cstheme="majorBidi"/>
          <w:b/>
          <w:bCs/>
          <w:i/>
          <w:iCs/>
          <w:sz w:val="28"/>
          <w:szCs w:val="28"/>
          <w:lang w:val="en-US"/>
        </w:rPr>
        <w:t xml:space="preserve"> Visibility of and interactions with students</w:t>
      </w:r>
      <w:r w:rsidR="004406D5" w:rsidRPr="004406D5">
        <w:rPr>
          <w:rFonts w:asciiTheme="majorBidi" w:hAnsiTheme="majorBidi" w:cstheme="majorBidi"/>
          <w:b/>
          <w:bCs/>
          <w:sz w:val="28"/>
          <w:szCs w:val="28"/>
          <w:lang w:val="en-US"/>
        </w:rPr>
        <w:t>:</w:t>
      </w:r>
    </w:p>
    <w:p w:rsidR="009B6BE1" w:rsidRPr="00081BE3" w:rsidRDefault="009B6BE1" w:rsidP="009B6BE1">
      <w:pPr>
        <w:numPr>
          <w:ilvl w:val="0"/>
          <w:numId w:val="9"/>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Learning is facilitated if the furniture and space allow you to see all students and to interact with them from a comfortable distance. </w:t>
      </w:r>
    </w:p>
    <w:p w:rsidR="009B6BE1" w:rsidRPr="00081BE3" w:rsidRDefault="009B6BE1" w:rsidP="009B6BE1">
      <w:pPr>
        <w:numPr>
          <w:ilvl w:val="0"/>
          <w:numId w:val="10"/>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Usually this means that the main, central part of the room—where desks and tables are usually located—needs to be as open and as spacious as possible.</w:t>
      </w:r>
    </w:p>
    <w:p w:rsidR="009B6BE1" w:rsidRPr="00081BE3" w:rsidRDefault="009B6BE1" w:rsidP="009B6BE1">
      <w:pPr>
        <w:numPr>
          <w:ilvl w:val="0"/>
          <w:numId w:val="10"/>
        </w:numPr>
        <w:jc w:val="left"/>
        <w:rPr>
          <w:rFonts w:asciiTheme="majorBidi" w:hAnsiTheme="majorBidi" w:cstheme="majorBidi"/>
          <w:sz w:val="28"/>
          <w:szCs w:val="28"/>
          <w:lang w:val="en-US"/>
        </w:rPr>
      </w:pPr>
      <w:r w:rsidRPr="00081BE3">
        <w:rPr>
          <w:rFonts w:asciiTheme="majorBidi" w:hAnsiTheme="majorBidi" w:cstheme="majorBidi"/>
          <w:sz w:val="28"/>
          <w:szCs w:val="28"/>
          <w:lang w:val="en-US"/>
        </w:rPr>
        <w:t>In classrooms with young students (kindergarten), furthermore, open spaces tend to allow, if not invite, physical movement of children—a feature that</w:t>
      </w:r>
    </w:p>
    <w:p w:rsidR="009B6BE1" w:rsidRPr="00081BE3" w:rsidRDefault="009B6BE1" w:rsidP="009B6BE1">
      <w:pPr>
        <w:jc w:val="left"/>
        <w:rPr>
          <w:rFonts w:asciiTheme="majorBidi" w:hAnsiTheme="majorBidi" w:cstheme="majorBidi"/>
          <w:sz w:val="28"/>
          <w:szCs w:val="28"/>
          <w:lang w:val="en-US"/>
        </w:rPr>
      </w:pPr>
      <w:r w:rsidRPr="00081BE3">
        <w:rPr>
          <w:rFonts w:asciiTheme="majorBidi" w:hAnsiTheme="majorBidi" w:cstheme="majorBidi"/>
          <w:sz w:val="28"/>
          <w:szCs w:val="28"/>
          <w:lang w:val="en-US"/>
        </w:rPr>
        <w:t xml:space="preserve">    you may consider either constructive or annoying, depending on your educational goals.</w:t>
      </w:r>
    </w:p>
    <w:p w:rsidR="000843DE" w:rsidRPr="00081BE3" w:rsidRDefault="000843DE" w:rsidP="000843DE">
      <w:pPr>
        <w:spacing w:line="240" w:lineRule="auto"/>
        <w:rPr>
          <w:rFonts w:asciiTheme="majorBidi" w:hAnsiTheme="majorBidi" w:cstheme="majorBidi"/>
          <w:b/>
          <w:bCs/>
          <w:sz w:val="28"/>
          <w:szCs w:val="28"/>
        </w:rPr>
      </w:pPr>
      <w:r w:rsidRPr="00081BE3">
        <w:rPr>
          <w:rFonts w:asciiTheme="majorBidi" w:hAnsiTheme="majorBidi" w:cstheme="majorBidi"/>
          <w:b/>
          <w:bCs/>
          <w:sz w:val="28"/>
          <w:szCs w:val="28"/>
        </w:rPr>
        <w:lastRenderedPageBreak/>
        <w:t xml:space="preserve">Source: </w:t>
      </w:r>
    </w:p>
    <w:p w:rsidR="000843DE" w:rsidRPr="00081BE3" w:rsidRDefault="000843DE" w:rsidP="000843DE">
      <w:pPr>
        <w:spacing w:line="240" w:lineRule="auto"/>
        <w:rPr>
          <w:rFonts w:asciiTheme="majorBidi" w:hAnsiTheme="majorBidi" w:cstheme="majorBidi"/>
          <w:b/>
          <w:bCs/>
          <w:sz w:val="28"/>
          <w:szCs w:val="28"/>
        </w:rPr>
      </w:pPr>
    </w:p>
    <w:p w:rsidR="000843DE" w:rsidRPr="00081BE3" w:rsidRDefault="000843DE" w:rsidP="000843DE">
      <w:pPr>
        <w:rPr>
          <w:rFonts w:asciiTheme="majorBidi" w:hAnsiTheme="majorBidi" w:cstheme="majorBidi"/>
          <w:sz w:val="28"/>
          <w:szCs w:val="28"/>
          <w:lang w:val="en-US"/>
        </w:rPr>
      </w:pPr>
      <w:r w:rsidRPr="00081BE3">
        <w:rPr>
          <w:rFonts w:asciiTheme="majorBidi" w:hAnsiTheme="majorBidi" w:cstheme="majorBidi"/>
          <w:sz w:val="28"/>
          <w:szCs w:val="28"/>
          <w:lang w:val="en-US"/>
        </w:rPr>
        <w:t xml:space="preserve">CHINN, A. Clark. (2011). </w:t>
      </w:r>
      <w:r w:rsidRPr="00081BE3">
        <w:rPr>
          <w:rFonts w:asciiTheme="majorBidi" w:hAnsiTheme="majorBidi" w:cstheme="majorBidi"/>
          <w:i/>
          <w:iCs/>
          <w:sz w:val="28"/>
          <w:szCs w:val="28"/>
          <w:u w:val="single"/>
          <w:lang w:val="en-US"/>
        </w:rPr>
        <w:t>Educational Psychology: Understanding Students’ Thinking</w:t>
      </w:r>
      <w:r w:rsidRPr="00081BE3">
        <w:rPr>
          <w:rFonts w:asciiTheme="majorBidi" w:hAnsiTheme="majorBidi" w:cstheme="majorBidi"/>
          <w:sz w:val="28"/>
          <w:szCs w:val="28"/>
          <w:lang w:val="en-US"/>
        </w:rPr>
        <w:t>. Rutgers University</w:t>
      </w:r>
    </w:p>
    <w:p w:rsidR="000843DE" w:rsidRPr="00081BE3" w:rsidRDefault="000843DE" w:rsidP="000843DE">
      <w:pPr>
        <w:rPr>
          <w:rFonts w:asciiTheme="majorBidi" w:hAnsiTheme="majorBidi" w:cstheme="majorBidi"/>
          <w:sz w:val="28"/>
          <w:szCs w:val="28"/>
          <w:lang w:val="en-US"/>
        </w:rPr>
      </w:pPr>
    </w:p>
    <w:p w:rsidR="000843DE" w:rsidRPr="00081BE3" w:rsidRDefault="000843DE" w:rsidP="000843DE">
      <w:pPr>
        <w:outlineLvl w:val="1"/>
        <w:rPr>
          <w:rFonts w:asciiTheme="majorBidi" w:eastAsia="Times New Roman" w:hAnsiTheme="majorBidi" w:cstheme="majorBidi"/>
          <w:sz w:val="28"/>
          <w:szCs w:val="28"/>
          <w:lang w:val="en-US" w:eastAsia="fr-FR"/>
        </w:rPr>
      </w:pPr>
      <w:r w:rsidRPr="00081BE3">
        <w:rPr>
          <w:rFonts w:asciiTheme="majorBidi" w:eastAsia="Times New Roman" w:hAnsiTheme="majorBidi" w:cstheme="majorBidi"/>
          <w:sz w:val="28"/>
          <w:szCs w:val="28"/>
          <w:lang w:val="en-US" w:eastAsia="fr-FR"/>
        </w:rPr>
        <w:t>ELLIOTT et. al. (2000). “Educational Psychology: Effective Teaching, Effective Learning”. Retrieved from:</w:t>
      </w:r>
    </w:p>
    <w:p w:rsidR="000843DE" w:rsidRPr="00081BE3" w:rsidRDefault="006D5129" w:rsidP="000843DE">
      <w:pPr>
        <w:outlineLvl w:val="1"/>
        <w:rPr>
          <w:rStyle w:val="CitationHTML"/>
          <w:rFonts w:asciiTheme="majorBidi" w:eastAsia="Times New Roman" w:hAnsiTheme="majorBidi" w:cstheme="majorBidi"/>
          <w:i w:val="0"/>
          <w:iCs w:val="0"/>
          <w:sz w:val="28"/>
          <w:szCs w:val="28"/>
          <w:lang w:val="en-US" w:eastAsia="fr-FR"/>
        </w:rPr>
      </w:pPr>
      <w:hyperlink r:id="rId8" w:history="1">
        <w:r w:rsidR="000843DE" w:rsidRPr="00081BE3">
          <w:rPr>
            <w:rStyle w:val="Lienhypertexte"/>
            <w:rFonts w:asciiTheme="majorBidi" w:hAnsiTheme="majorBidi" w:cstheme="majorBidi"/>
            <w:b/>
            <w:bCs/>
            <w:sz w:val="28"/>
            <w:szCs w:val="28"/>
            <w:lang w:val="en-US"/>
          </w:rPr>
          <w:t>http://www.mhhe.com/socscience/education/elliott/</w:t>
        </w:r>
      </w:hyperlink>
    </w:p>
    <w:p w:rsidR="00C17570" w:rsidRDefault="00C17570">
      <w:pPr>
        <w:rPr>
          <w:lang w:val="en-US"/>
        </w:rPr>
      </w:pPr>
    </w:p>
    <w:p w:rsidR="000843DE" w:rsidRDefault="000843DE">
      <w:pPr>
        <w:rPr>
          <w:lang w:val="en-US"/>
        </w:rPr>
      </w:pPr>
    </w:p>
    <w:p w:rsidR="000843DE" w:rsidRDefault="000843DE">
      <w:pPr>
        <w:rPr>
          <w:rFonts w:asciiTheme="majorBidi" w:hAnsiTheme="majorBidi" w:cstheme="majorBidi"/>
          <w:b/>
          <w:bCs/>
          <w:sz w:val="28"/>
          <w:szCs w:val="28"/>
          <w:lang w:val="en-US"/>
        </w:rPr>
      </w:pPr>
      <w:r w:rsidRPr="000843DE">
        <w:rPr>
          <w:rFonts w:asciiTheme="majorBidi" w:hAnsiTheme="majorBidi" w:cstheme="majorBidi"/>
          <w:b/>
          <w:bCs/>
          <w:sz w:val="28"/>
          <w:szCs w:val="28"/>
          <w:lang w:val="en-US"/>
        </w:rPr>
        <w:t>Further Reading:</w:t>
      </w:r>
    </w:p>
    <w:p w:rsidR="000843DE" w:rsidRPr="00B67BED" w:rsidRDefault="000843DE" w:rsidP="000843DE">
      <w:pPr>
        <w:rPr>
          <w:rFonts w:asciiTheme="majorBidi" w:hAnsiTheme="majorBidi" w:cstheme="majorBidi"/>
          <w:sz w:val="26"/>
          <w:szCs w:val="26"/>
          <w:lang w:val="en-US"/>
        </w:rPr>
      </w:pPr>
      <w:r w:rsidRPr="00B67BED">
        <w:rPr>
          <w:rFonts w:asciiTheme="majorBidi" w:hAnsiTheme="majorBidi" w:cstheme="majorBidi"/>
          <w:sz w:val="26"/>
          <w:szCs w:val="26"/>
          <w:lang w:val="en-US"/>
        </w:rPr>
        <w:t xml:space="preserve">RICHARDS, J &amp; SCHMIDT, R. (2002). </w:t>
      </w:r>
      <w:r w:rsidRPr="00B67BED">
        <w:rPr>
          <w:rFonts w:asciiTheme="majorBidi" w:hAnsiTheme="majorBidi" w:cstheme="majorBidi"/>
          <w:i/>
          <w:iCs/>
          <w:sz w:val="26"/>
          <w:szCs w:val="26"/>
          <w:u w:val="single"/>
          <w:lang w:val="en-US"/>
        </w:rPr>
        <w:t>Longman Dictionary of</w:t>
      </w:r>
      <w:r w:rsidRPr="00B67BED">
        <w:rPr>
          <w:rFonts w:asciiTheme="majorBidi" w:hAnsiTheme="majorBidi" w:cstheme="majorBidi"/>
          <w:i/>
          <w:iCs/>
          <w:sz w:val="26"/>
          <w:szCs w:val="26"/>
          <w:lang w:val="en-US"/>
        </w:rPr>
        <w:t xml:space="preserve"> </w:t>
      </w:r>
      <w:r w:rsidRPr="00B67BED">
        <w:rPr>
          <w:rFonts w:asciiTheme="majorBidi" w:hAnsiTheme="majorBidi" w:cstheme="majorBidi"/>
          <w:i/>
          <w:iCs/>
          <w:sz w:val="26"/>
          <w:szCs w:val="26"/>
          <w:u w:val="single"/>
          <w:lang w:val="en-US"/>
        </w:rPr>
        <w:t xml:space="preserve">Language Teaching </w:t>
      </w:r>
      <w:r w:rsidRPr="00B67BED">
        <w:rPr>
          <w:rFonts w:asciiTheme="majorBidi" w:hAnsiTheme="majorBidi" w:cstheme="majorBidi"/>
          <w:sz w:val="26"/>
          <w:szCs w:val="26"/>
          <w:lang w:val="en-US"/>
        </w:rPr>
        <w:t xml:space="preserve"> </w:t>
      </w:r>
    </w:p>
    <w:p w:rsidR="000843DE" w:rsidRDefault="000843DE" w:rsidP="000843DE">
      <w:pPr>
        <w:rPr>
          <w:rFonts w:asciiTheme="majorBidi" w:hAnsiTheme="majorBidi" w:cstheme="majorBidi"/>
          <w:sz w:val="26"/>
          <w:szCs w:val="26"/>
          <w:lang w:val="en-US"/>
        </w:rPr>
      </w:pPr>
      <w:r w:rsidRPr="00B67BED">
        <w:rPr>
          <w:rFonts w:asciiTheme="majorBidi" w:hAnsiTheme="majorBidi" w:cstheme="majorBidi"/>
          <w:i/>
          <w:iCs/>
          <w:sz w:val="26"/>
          <w:szCs w:val="26"/>
          <w:u w:val="single"/>
          <w:lang w:val="en-US"/>
        </w:rPr>
        <w:t>and Applied Linguistics</w:t>
      </w:r>
      <w:r w:rsidRPr="00B67BED">
        <w:rPr>
          <w:rFonts w:asciiTheme="majorBidi" w:hAnsiTheme="majorBidi" w:cstheme="majorBidi"/>
          <w:sz w:val="26"/>
          <w:szCs w:val="26"/>
          <w:lang w:val="en-US"/>
        </w:rPr>
        <w:t>. England: Pearson Education Limited</w:t>
      </w:r>
    </w:p>
    <w:p w:rsidR="000843DE" w:rsidRPr="00B67BED" w:rsidRDefault="000843DE" w:rsidP="000843DE">
      <w:pPr>
        <w:rPr>
          <w:rFonts w:asciiTheme="majorBidi" w:hAnsiTheme="majorBidi" w:cstheme="majorBidi"/>
          <w:i/>
          <w:iCs/>
          <w:sz w:val="26"/>
          <w:szCs w:val="26"/>
          <w:lang w:val="en-US"/>
        </w:rPr>
      </w:pPr>
    </w:p>
    <w:p w:rsidR="000843DE" w:rsidRPr="00B67BED" w:rsidRDefault="000843DE" w:rsidP="000843DE">
      <w:pPr>
        <w:rPr>
          <w:rFonts w:asciiTheme="majorBidi" w:hAnsiTheme="majorBidi" w:cstheme="majorBidi"/>
          <w:sz w:val="26"/>
          <w:szCs w:val="26"/>
          <w:lang w:val="en-US"/>
        </w:rPr>
      </w:pPr>
      <w:r w:rsidRPr="00B67BED">
        <w:rPr>
          <w:rFonts w:asciiTheme="majorBidi" w:hAnsiTheme="majorBidi" w:cstheme="majorBidi"/>
          <w:sz w:val="26"/>
          <w:szCs w:val="26"/>
          <w:lang w:val="en-US"/>
        </w:rPr>
        <w:t>SEIFERT,</w:t>
      </w:r>
      <w:r w:rsidRPr="00F571AA">
        <w:rPr>
          <w:rFonts w:asciiTheme="majorBidi" w:hAnsiTheme="majorBidi" w:cstheme="majorBidi"/>
          <w:sz w:val="26"/>
          <w:szCs w:val="26"/>
          <w:lang w:val="en-US"/>
        </w:rPr>
        <w:t xml:space="preserve"> Kelvin &amp; SUTTON, Rosemary. (2009). </w:t>
      </w:r>
      <w:r w:rsidRPr="00F571AA">
        <w:rPr>
          <w:rFonts w:asciiTheme="majorBidi" w:hAnsiTheme="majorBidi" w:cstheme="majorBidi"/>
          <w:i/>
          <w:iCs/>
          <w:sz w:val="26"/>
          <w:szCs w:val="26"/>
          <w:u w:val="single"/>
          <w:lang w:val="en-US"/>
        </w:rPr>
        <w:t>Educational Psychology</w:t>
      </w:r>
      <w:r w:rsidRPr="00F571AA">
        <w:rPr>
          <w:rFonts w:asciiTheme="majorBidi" w:hAnsiTheme="majorBidi" w:cstheme="majorBidi"/>
          <w:sz w:val="26"/>
          <w:szCs w:val="26"/>
          <w:lang w:val="en-US"/>
        </w:rPr>
        <w:t xml:space="preserve">. Zurich : </w:t>
      </w:r>
      <w:r w:rsidRPr="00B67BED">
        <w:rPr>
          <w:rFonts w:asciiTheme="majorBidi" w:hAnsiTheme="majorBidi" w:cstheme="majorBidi"/>
          <w:sz w:val="26"/>
          <w:szCs w:val="26"/>
          <w:lang w:val="en-US"/>
        </w:rPr>
        <w:t xml:space="preserve">Switzerland </w:t>
      </w:r>
    </w:p>
    <w:p w:rsidR="000843DE" w:rsidRPr="000843DE" w:rsidRDefault="000843DE">
      <w:pPr>
        <w:rPr>
          <w:rFonts w:asciiTheme="majorBidi" w:hAnsiTheme="majorBidi" w:cstheme="majorBidi"/>
          <w:b/>
          <w:bCs/>
          <w:sz w:val="28"/>
          <w:szCs w:val="28"/>
          <w:lang w:val="en-US"/>
        </w:rPr>
      </w:pPr>
    </w:p>
    <w:sectPr w:rsidR="000843DE" w:rsidRPr="000843DE" w:rsidSect="00C1757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22" w:rsidRDefault="009D6A22" w:rsidP="00296D36">
      <w:pPr>
        <w:spacing w:line="240" w:lineRule="auto"/>
      </w:pPr>
      <w:r>
        <w:separator/>
      </w:r>
    </w:p>
  </w:endnote>
  <w:endnote w:type="continuationSeparator" w:id="1">
    <w:p w:rsidR="009D6A22" w:rsidRDefault="009D6A22" w:rsidP="00296D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9510"/>
      <w:docPartObj>
        <w:docPartGallery w:val="Page Numbers (Bottom of Page)"/>
        <w:docPartUnique/>
      </w:docPartObj>
    </w:sdtPr>
    <w:sdtContent>
      <w:p w:rsidR="00296D36" w:rsidRDefault="00296D36">
        <w:pPr>
          <w:pStyle w:val="Pieddepage"/>
          <w:jc w:val="center"/>
        </w:pPr>
        <w:fldSimple w:instr=" PAGE   \* MERGEFORMAT ">
          <w:r>
            <w:rPr>
              <w:noProof/>
            </w:rPr>
            <w:t>3</w:t>
          </w:r>
        </w:fldSimple>
      </w:p>
    </w:sdtContent>
  </w:sdt>
  <w:p w:rsidR="00296D36" w:rsidRDefault="00296D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22" w:rsidRDefault="009D6A22" w:rsidP="00296D36">
      <w:pPr>
        <w:spacing w:line="240" w:lineRule="auto"/>
      </w:pPr>
      <w:r>
        <w:separator/>
      </w:r>
    </w:p>
  </w:footnote>
  <w:footnote w:type="continuationSeparator" w:id="1">
    <w:p w:rsidR="009D6A22" w:rsidRDefault="009D6A22" w:rsidP="00296D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9CB"/>
    <w:multiLevelType w:val="hybridMultilevel"/>
    <w:tmpl w:val="82627ED0"/>
    <w:lvl w:ilvl="0" w:tplc="7CD0C836">
      <w:start w:val="1"/>
      <w:numFmt w:val="bullet"/>
      <w:lvlText w:val=""/>
      <w:lvlJc w:val="left"/>
      <w:pPr>
        <w:tabs>
          <w:tab w:val="num" w:pos="720"/>
        </w:tabs>
        <w:ind w:left="720" w:hanging="360"/>
      </w:pPr>
      <w:rPr>
        <w:rFonts w:ascii="Wingdings" w:hAnsi="Wingdings" w:hint="default"/>
      </w:rPr>
    </w:lvl>
    <w:lvl w:ilvl="1" w:tplc="5B983564" w:tentative="1">
      <w:start w:val="1"/>
      <w:numFmt w:val="bullet"/>
      <w:lvlText w:val=""/>
      <w:lvlJc w:val="left"/>
      <w:pPr>
        <w:tabs>
          <w:tab w:val="num" w:pos="1440"/>
        </w:tabs>
        <w:ind w:left="1440" w:hanging="360"/>
      </w:pPr>
      <w:rPr>
        <w:rFonts w:ascii="Wingdings" w:hAnsi="Wingdings" w:hint="default"/>
      </w:rPr>
    </w:lvl>
    <w:lvl w:ilvl="2" w:tplc="B37C1478" w:tentative="1">
      <w:start w:val="1"/>
      <w:numFmt w:val="bullet"/>
      <w:lvlText w:val=""/>
      <w:lvlJc w:val="left"/>
      <w:pPr>
        <w:tabs>
          <w:tab w:val="num" w:pos="2160"/>
        </w:tabs>
        <w:ind w:left="2160" w:hanging="360"/>
      </w:pPr>
      <w:rPr>
        <w:rFonts w:ascii="Wingdings" w:hAnsi="Wingdings" w:hint="default"/>
      </w:rPr>
    </w:lvl>
    <w:lvl w:ilvl="3" w:tplc="A0AE9CD6" w:tentative="1">
      <w:start w:val="1"/>
      <w:numFmt w:val="bullet"/>
      <w:lvlText w:val=""/>
      <w:lvlJc w:val="left"/>
      <w:pPr>
        <w:tabs>
          <w:tab w:val="num" w:pos="2880"/>
        </w:tabs>
        <w:ind w:left="2880" w:hanging="360"/>
      </w:pPr>
      <w:rPr>
        <w:rFonts w:ascii="Wingdings" w:hAnsi="Wingdings" w:hint="default"/>
      </w:rPr>
    </w:lvl>
    <w:lvl w:ilvl="4" w:tplc="25E88234" w:tentative="1">
      <w:start w:val="1"/>
      <w:numFmt w:val="bullet"/>
      <w:lvlText w:val=""/>
      <w:lvlJc w:val="left"/>
      <w:pPr>
        <w:tabs>
          <w:tab w:val="num" w:pos="3600"/>
        </w:tabs>
        <w:ind w:left="3600" w:hanging="360"/>
      </w:pPr>
      <w:rPr>
        <w:rFonts w:ascii="Wingdings" w:hAnsi="Wingdings" w:hint="default"/>
      </w:rPr>
    </w:lvl>
    <w:lvl w:ilvl="5" w:tplc="9E7210E4" w:tentative="1">
      <w:start w:val="1"/>
      <w:numFmt w:val="bullet"/>
      <w:lvlText w:val=""/>
      <w:lvlJc w:val="left"/>
      <w:pPr>
        <w:tabs>
          <w:tab w:val="num" w:pos="4320"/>
        </w:tabs>
        <w:ind w:left="4320" w:hanging="360"/>
      </w:pPr>
      <w:rPr>
        <w:rFonts w:ascii="Wingdings" w:hAnsi="Wingdings" w:hint="default"/>
      </w:rPr>
    </w:lvl>
    <w:lvl w:ilvl="6" w:tplc="647A0C26" w:tentative="1">
      <w:start w:val="1"/>
      <w:numFmt w:val="bullet"/>
      <w:lvlText w:val=""/>
      <w:lvlJc w:val="left"/>
      <w:pPr>
        <w:tabs>
          <w:tab w:val="num" w:pos="5040"/>
        </w:tabs>
        <w:ind w:left="5040" w:hanging="360"/>
      </w:pPr>
      <w:rPr>
        <w:rFonts w:ascii="Wingdings" w:hAnsi="Wingdings" w:hint="default"/>
      </w:rPr>
    </w:lvl>
    <w:lvl w:ilvl="7" w:tplc="4970D8DC" w:tentative="1">
      <w:start w:val="1"/>
      <w:numFmt w:val="bullet"/>
      <w:lvlText w:val=""/>
      <w:lvlJc w:val="left"/>
      <w:pPr>
        <w:tabs>
          <w:tab w:val="num" w:pos="5760"/>
        </w:tabs>
        <w:ind w:left="5760" w:hanging="360"/>
      </w:pPr>
      <w:rPr>
        <w:rFonts w:ascii="Wingdings" w:hAnsi="Wingdings" w:hint="default"/>
      </w:rPr>
    </w:lvl>
    <w:lvl w:ilvl="8" w:tplc="0B3EB714" w:tentative="1">
      <w:start w:val="1"/>
      <w:numFmt w:val="bullet"/>
      <w:lvlText w:val=""/>
      <w:lvlJc w:val="left"/>
      <w:pPr>
        <w:tabs>
          <w:tab w:val="num" w:pos="6480"/>
        </w:tabs>
        <w:ind w:left="6480" w:hanging="360"/>
      </w:pPr>
      <w:rPr>
        <w:rFonts w:ascii="Wingdings" w:hAnsi="Wingdings" w:hint="default"/>
      </w:rPr>
    </w:lvl>
  </w:abstractNum>
  <w:abstractNum w:abstractNumId="1">
    <w:nsid w:val="025D5426"/>
    <w:multiLevelType w:val="hybridMultilevel"/>
    <w:tmpl w:val="13A4BC0E"/>
    <w:lvl w:ilvl="0" w:tplc="DEDAF3F4">
      <w:start w:val="1"/>
      <w:numFmt w:val="bullet"/>
      <w:lvlText w:val=""/>
      <w:lvlJc w:val="left"/>
      <w:pPr>
        <w:tabs>
          <w:tab w:val="num" w:pos="720"/>
        </w:tabs>
        <w:ind w:left="720" w:hanging="360"/>
      </w:pPr>
      <w:rPr>
        <w:rFonts w:ascii="Wingdings" w:hAnsi="Wingdings" w:hint="default"/>
      </w:rPr>
    </w:lvl>
    <w:lvl w:ilvl="1" w:tplc="99980186" w:tentative="1">
      <w:start w:val="1"/>
      <w:numFmt w:val="bullet"/>
      <w:lvlText w:val=""/>
      <w:lvlJc w:val="left"/>
      <w:pPr>
        <w:tabs>
          <w:tab w:val="num" w:pos="1440"/>
        </w:tabs>
        <w:ind w:left="1440" w:hanging="360"/>
      </w:pPr>
      <w:rPr>
        <w:rFonts w:ascii="Wingdings" w:hAnsi="Wingdings" w:hint="default"/>
      </w:rPr>
    </w:lvl>
    <w:lvl w:ilvl="2" w:tplc="AD1A4EBE" w:tentative="1">
      <w:start w:val="1"/>
      <w:numFmt w:val="bullet"/>
      <w:lvlText w:val=""/>
      <w:lvlJc w:val="left"/>
      <w:pPr>
        <w:tabs>
          <w:tab w:val="num" w:pos="2160"/>
        </w:tabs>
        <w:ind w:left="2160" w:hanging="360"/>
      </w:pPr>
      <w:rPr>
        <w:rFonts w:ascii="Wingdings" w:hAnsi="Wingdings" w:hint="default"/>
      </w:rPr>
    </w:lvl>
    <w:lvl w:ilvl="3" w:tplc="6950A7C8" w:tentative="1">
      <w:start w:val="1"/>
      <w:numFmt w:val="bullet"/>
      <w:lvlText w:val=""/>
      <w:lvlJc w:val="left"/>
      <w:pPr>
        <w:tabs>
          <w:tab w:val="num" w:pos="2880"/>
        </w:tabs>
        <w:ind w:left="2880" w:hanging="360"/>
      </w:pPr>
      <w:rPr>
        <w:rFonts w:ascii="Wingdings" w:hAnsi="Wingdings" w:hint="default"/>
      </w:rPr>
    </w:lvl>
    <w:lvl w:ilvl="4" w:tplc="45C2A1B0" w:tentative="1">
      <w:start w:val="1"/>
      <w:numFmt w:val="bullet"/>
      <w:lvlText w:val=""/>
      <w:lvlJc w:val="left"/>
      <w:pPr>
        <w:tabs>
          <w:tab w:val="num" w:pos="3600"/>
        </w:tabs>
        <w:ind w:left="3600" w:hanging="360"/>
      </w:pPr>
      <w:rPr>
        <w:rFonts w:ascii="Wingdings" w:hAnsi="Wingdings" w:hint="default"/>
      </w:rPr>
    </w:lvl>
    <w:lvl w:ilvl="5" w:tplc="792E366E" w:tentative="1">
      <w:start w:val="1"/>
      <w:numFmt w:val="bullet"/>
      <w:lvlText w:val=""/>
      <w:lvlJc w:val="left"/>
      <w:pPr>
        <w:tabs>
          <w:tab w:val="num" w:pos="4320"/>
        </w:tabs>
        <w:ind w:left="4320" w:hanging="360"/>
      </w:pPr>
      <w:rPr>
        <w:rFonts w:ascii="Wingdings" w:hAnsi="Wingdings" w:hint="default"/>
      </w:rPr>
    </w:lvl>
    <w:lvl w:ilvl="6" w:tplc="697A08C8" w:tentative="1">
      <w:start w:val="1"/>
      <w:numFmt w:val="bullet"/>
      <w:lvlText w:val=""/>
      <w:lvlJc w:val="left"/>
      <w:pPr>
        <w:tabs>
          <w:tab w:val="num" w:pos="5040"/>
        </w:tabs>
        <w:ind w:left="5040" w:hanging="360"/>
      </w:pPr>
      <w:rPr>
        <w:rFonts w:ascii="Wingdings" w:hAnsi="Wingdings" w:hint="default"/>
      </w:rPr>
    </w:lvl>
    <w:lvl w:ilvl="7" w:tplc="4A26180A" w:tentative="1">
      <w:start w:val="1"/>
      <w:numFmt w:val="bullet"/>
      <w:lvlText w:val=""/>
      <w:lvlJc w:val="left"/>
      <w:pPr>
        <w:tabs>
          <w:tab w:val="num" w:pos="5760"/>
        </w:tabs>
        <w:ind w:left="5760" w:hanging="360"/>
      </w:pPr>
      <w:rPr>
        <w:rFonts w:ascii="Wingdings" w:hAnsi="Wingdings" w:hint="default"/>
      </w:rPr>
    </w:lvl>
    <w:lvl w:ilvl="8" w:tplc="BB0EB692" w:tentative="1">
      <w:start w:val="1"/>
      <w:numFmt w:val="bullet"/>
      <w:lvlText w:val=""/>
      <w:lvlJc w:val="left"/>
      <w:pPr>
        <w:tabs>
          <w:tab w:val="num" w:pos="6480"/>
        </w:tabs>
        <w:ind w:left="6480" w:hanging="360"/>
      </w:pPr>
      <w:rPr>
        <w:rFonts w:ascii="Wingdings" w:hAnsi="Wingdings" w:hint="default"/>
      </w:rPr>
    </w:lvl>
  </w:abstractNum>
  <w:abstractNum w:abstractNumId="2">
    <w:nsid w:val="143C7A03"/>
    <w:multiLevelType w:val="hybridMultilevel"/>
    <w:tmpl w:val="E06EA118"/>
    <w:lvl w:ilvl="0" w:tplc="CC5ECFD0">
      <w:start w:val="2"/>
      <w:numFmt w:val="decimal"/>
      <w:lvlText w:val="%1"/>
      <w:lvlJc w:val="left"/>
      <w:pPr>
        <w:ind w:left="465" w:hanging="360"/>
      </w:pPr>
      <w:rPr>
        <w:rFonts w:hint="default"/>
        <w:b/>
        <w:u w:val="single"/>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3">
    <w:nsid w:val="1AED1BF8"/>
    <w:multiLevelType w:val="hybridMultilevel"/>
    <w:tmpl w:val="49A6C9D8"/>
    <w:lvl w:ilvl="0" w:tplc="E1ECAA84">
      <w:start w:val="1"/>
      <w:numFmt w:val="bullet"/>
      <w:lvlText w:val=""/>
      <w:lvlJc w:val="left"/>
      <w:pPr>
        <w:tabs>
          <w:tab w:val="num" w:pos="720"/>
        </w:tabs>
        <w:ind w:left="720" w:hanging="360"/>
      </w:pPr>
      <w:rPr>
        <w:rFonts w:ascii="Wingdings" w:hAnsi="Wingdings" w:hint="default"/>
      </w:rPr>
    </w:lvl>
    <w:lvl w:ilvl="1" w:tplc="2214D8D6" w:tentative="1">
      <w:start w:val="1"/>
      <w:numFmt w:val="bullet"/>
      <w:lvlText w:val=""/>
      <w:lvlJc w:val="left"/>
      <w:pPr>
        <w:tabs>
          <w:tab w:val="num" w:pos="1440"/>
        </w:tabs>
        <w:ind w:left="1440" w:hanging="360"/>
      </w:pPr>
      <w:rPr>
        <w:rFonts w:ascii="Wingdings" w:hAnsi="Wingdings" w:hint="default"/>
      </w:rPr>
    </w:lvl>
    <w:lvl w:ilvl="2" w:tplc="3E2EE4C4" w:tentative="1">
      <w:start w:val="1"/>
      <w:numFmt w:val="bullet"/>
      <w:lvlText w:val=""/>
      <w:lvlJc w:val="left"/>
      <w:pPr>
        <w:tabs>
          <w:tab w:val="num" w:pos="2160"/>
        </w:tabs>
        <w:ind w:left="2160" w:hanging="360"/>
      </w:pPr>
      <w:rPr>
        <w:rFonts w:ascii="Wingdings" w:hAnsi="Wingdings" w:hint="default"/>
      </w:rPr>
    </w:lvl>
    <w:lvl w:ilvl="3" w:tplc="DD769120" w:tentative="1">
      <w:start w:val="1"/>
      <w:numFmt w:val="bullet"/>
      <w:lvlText w:val=""/>
      <w:lvlJc w:val="left"/>
      <w:pPr>
        <w:tabs>
          <w:tab w:val="num" w:pos="2880"/>
        </w:tabs>
        <w:ind w:left="2880" w:hanging="360"/>
      </w:pPr>
      <w:rPr>
        <w:rFonts w:ascii="Wingdings" w:hAnsi="Wingdings" w:hint="default"/>
      </w:rPr>
    </w:lvl>
    <w:lvl w:ilvl="4" w:tplc="F47E18CA" w:tentative="1">
      <w:start w:val="1"/>
      <w:numFmt w:val="bullet"/>
      <w:lvlText w:val=""/>
      <w:lvlJc w:val="left"/>
      <w:pPr>
        <w:tabs>
          <w:tab w:val="num" w:pos="3600"/>
        </w:tabs>
        <w:ind w:left="3600" w:hanging="360"/>
      </w:pPr>
      <w:rPr>
        <w:rFonts w:ascii="Wingdings" w:hAnsi="Wingdings" w:hint="default"/>
      </w:rPr>
    </w:lvl>
    <w:lvl w:ilvl="5" w:tplc="50FA21A0" w:tentative="1">
      <w:start w:val="1"/>
      <w:numFmt w:val="bullet"/>
      <w:lvlText w:val=""/>
      <w:lvlJc w:val="left"/>
      <w:pPr>
        <w:tabs>
          <w:tab w:val="num" w:pos="4320"/>
        </w:tabs>
        <w:ind w:left="4320" w:hanging="360"/>
      </w:pPr>
      <w:rPr>
        <w:rFonts w:ascii="Wingdings" w:hAnsi="Wingdings" w:hint="default"/>
      </w:rPr>
    </w:lvl>
    <w:lvl w:ilvl="6" w:tplc="3DBCA166" w:tentative="1">
      <w:start w:val="1"/>
      <w:numFmt w:val="bullet"/>
      <w:lvlText w:val=""/>
      <w:lvlJc w:val="left"/>
      <w:pPr>
        <w:tabs>
          <w:tab w:val="num" w:pos="5040"/>
        </w:tabs>
        <w:ind w:left="5040" w:hanging="360"/>
      </w:pPr>
      <w:rPr>
        <w:rFonts w:ascii="Wingdings" w:hAnsi="Wingdings" w:hint="default"/>
      </w:rPr>
    </w:lvl>
    <w:lvl w:ilvl="7" w:tplc="62F00296" w:tentative="1">
      <w:start w:val="1"/>
      <w:numFmt w:val="bullet"/>
      <w:lvlText w:val=""/>
      <w:lvlJc w:val="left"/>
      <w:pPr>
        <w:tabs>
          <w:tab w:val="num" w:pos="5760"/>
        </w:tabs>
        <w:ind w:left="5760" w:hanging="360"/>
      </w:pPr>
      <w:rPr>
        <w:rFonts w:ascii="Wingdings" w:hAnsi="Wingdings" w:hint="default"/>
      </w:rPr>
    </w:lvl>
    <w:lvl w:ilvl="8" w:tplc="71147EC6" w:tentative="1">
      <w:start w:val="1"/>
      <w:numFmt w:val="bullet"/>
      <w:lvlText w:val=""/>
      <w:lvlJc w:val="left"/>
      <w:pPr>
        <w:tabs>
          <w:tab w:val="num" w:pos="6480"/>
        </w:tabs>
        <w:ind w:left="6480" w:hanging="360"/>
      </w:pPr>
      <w:rPr>
        <w:rFonts w:ascii="Wingdings" w:hAnsi="Wingdings" w:hint="default"/>
      </w:rPr>
    </w:lvl>
  </w:abstractNum>
  <w:abstractNum w:abstractNumId="4">
    <w:nsid w:val="296538A1"/>
    <w:multiLevelType w:val="hybridMultilevel"/>
    <w:tmpl w:val="83EEB2CE"/>
    <w:lvl w:ilvl="0" w:tplc="2E3C1ABE">
      <w:start w:val="1"/>
      <w:numFmt w:val="bullet"/>
      <w:lvlText w:val=""/>
      <w:lvlJc w:val="left"/>
      <w:pPr>
        <w:tabs>
          <w:tab w:val="num" w:pos="720"/>
        </w:tabs>
        <w:ind w:left="720" w:hanging="360"/>
      </w:pPr>
      <w:rPr>
        <w:rFonts w:ascii="Wingdings" w:hAnsi="Wingdings" w:hint="default"/>
      </w:rPr>
    </w:lvl>
    <w:lvl w:ilvl="1" w:tplc="3CBA0D56" w:tentative="1">
      <w:start w:val="1"/>
      <w:numFmt w:val="bullet"/>
      <w:lvlText w:val=""/>
      <w:lvlJc w:val="left"/>
      <w:pPr>
        <w:tabs>
          <w:tab w:val="num" w:pos="1440"/>
        </w:tabs>
        <w:ind w:left="1440" w:hanging="360"/>
      </w:pPr>
      <w:rPr>
        <w:rFonts w:ascii="Wingdings" w:hAnsi="Wingdings" w:hint="default"/>
      </w:rPr>
    </w:lvl>
    <w:lvl w:ilvl="2" w:tplc="10CCDAF4" w:tentative="1">
      <w:start w:val="1"/>
      <w:numFmt w:val="bullet"/>
      <w:lvlText w:val=""/>
      <w:lvlJc w:val="left"/>
      <w:pPr>
        <w:tabs>
          <w:tab w:val="num" w:pos="2160"/>
        </w:tabs>
        <w:ind w:left="2160" w:hanging="360"/>
      </w:pPr>
      <w:rPr>
        <w:rFonts w:ascii="Wingdings" w:hAnsi="Wingdings" w:hint="default"/>
      </w:rPr>
    </w:lvl>
    <w:lvl w:ilvl="3" w:tplc="6298E826" w:tentative="1">
      <w:start w:val="1"/>
      <w:numFmt w:val="bullet"/>
      <w:lvlText w:val=""/>
      <w:lvlJc w:val="left"/>
      <w:pPr>
        <w:tabs>
          <w:tab w:val="num" w:pos="2880"/>
        </w:tabs>
        <w:ind w:left="2880" w:hanging="360"/>
      </w:pPr>
      <w:rPr>
        <w:rFonts w:ascii="Wingdings" w:hAnsi="Wingdings" w:hint="default"/>
      </w:rPr>
    </w:lvl>
    <w:lvl w:ilvl="4" w:tplc="75AE3562" w:tentative="1">
      <w:start w:val="1"/>
      <w:numFmt w:val="bullet"/>
      <w:lvlText w:val=""/>
      <w:lvlJc w:val="left"/>
      <w:pPr>
        <w:tabs>
          <w:tab w:val="num" w:pos="3600"/>
        </w:tabs>
        <w:ind w:left="3600" w:hanging="360"/>
      </w:pPr>
      <w:rPr>
        <w:rFonts w:ascii="Wingdings" w:hAnsi="Wingdings" w:hint="default"/>
      </w:rPr>
    </w:lvl>
    <w:lvl w:ilvl="5" w:tplc="4A6C9762" w:tentative="1">
      <w:start w:val="1"/>
      <w:numFmt w:val="bullet"/>
      <w:lvlText w:val=""/>
      <w:lvlJc w:val="left"/>
      <w:pPr>
        <w:tabs>
          <w:tab w:val="num" w:pos="4320"/>
        </w:tabs>
        <w:ind w:left="4320" w:hanging="360"/>
      </w:pPr>
      <w:rPr>
        <w:rFonts w:ascii="Wingdings" w:hAnsi="Wingdings" w:hint="default"/>
      </w:rPr>
    </w:lvl>
    <w:lvl w:ilvl="6" w:tplc="1BBA1F86" w:tentative="1">
      <w:start w:val="1"/>
      <w:numFmt w:val="bullet"/>
      <w:lvlText w:val=""/>
      <w:lvlJc w:val="left"/>
      <w:pPr>
        <w:tabs>
          <w:tab w:val="num" w:pos="5040"/>
        </w:tabs>
        <w:ind w:left="5040" w:hanging="360"/>
      </w:pPr>
      <w:rPr>
        <w:rFonts w:ascii="Wingdings" w:hAnsi="Wingdings" w:hint="default"/>
      </w:rPr>
    </w:lvl>
    <w:lvl w:ilvl="7" w:tplc="E196D1B0" w:tentative="1">
      <w:start w:val="1"/>
      <w:numFmt w:val="bullet"/>
      <w:lvlText w:val=""/>
      <w:lvlJc w:val="left"/>
      <w:pPr>
        <w:tabs>
          <w:tab w:val="num" w:pos="5760"/>
        </w:tabs>
        <w:ind w:left="5760" w:hanging="360"/>
      </w:pPr>
      <w:rPr>
        <w:rFonts w:ascii="Wingdings" w:hAnsi="Wingdings" w:hint="default"/>
      </w:rPr>
    </w:lvl>
    <w:lvl w:ilvl="8" w:tplc="0818D6E2" w:tentative="1">
      <w:start w:val="1"/>
      <w:numFmt w:val="bullet"/>
      <w:lvlText w:val=""/>
      <w:lvlJc w:val="left"/>
      <w:pPr>
        <w:tabs>
          <w:tab w:val="num" w:pos="6480"/>
        </w:tabs>
        <w:ind w:left="6480" w:hanging="360"/>
      </w:pPr>
      <w:rPr>
        <w:rFonts w:ascii="Wingdings" w:hAnsi="Wingdings" w:hint="default"/>
      </w:rPr>
    </w:lvl>
  </w:abstractNum>
  <w:abstractNum w:abstractNumId="5">
    <w:nsid w:val="3F5D1A05"/>
    <w:multiLevelType w:val="hybridMultilevel"/>
    <w:tmpl w:val="E96EA0DC"/>
    <w:lvl w:ilvl="0" w:tplc="A074E8C0">
      <w:start w:val="1"/>
      <w:numFmt w:val="bullet"/>
      <w:lvlText w:val=""/>
      <w:lvlJc w:val="left"/>
      <w:pPr>
        <w:tabs>
          <w:tab w:val="num" w:pos="720"/>
        </w:tabs>
        <w:ind w:left="720" w:hanging="360"/>
      </w:pPr>
      <w:rPr>
        <w:rFonts w:ascii="Wingdings" w:hAnsi="Wingdings" w:hint="default"/>
      </w:rPr>
    </w:lvl>
    <w:lvl w:ilvl="1" w:tplc="9404F1E0" w:tentative="1">
      <w:start w:val="1"/>
      <w:numFmt w:val="bullet"/>
      <w:lvlText w:val=""/>
      <w:lvlJc w:val="left"/>
      <w:pPr>
        <w:tabs>
          <w:tab w:val="num" w:pos="1440"/>
        </w:tabs>
        <w:ind w:left="1440" w:hanging="360"/>
      </w:pPr>
      <w:rPr>
        <w:rFonts w:ascii="Wingdings" w:hAnsi="Wingdings" w:hint="default"/>
      </w:rPr>
    </w:lvl>
    <w:lvl w:ilvl="2" w:tplc="B87616E4" w:tentative="1">
      <w:start w:val="1"/>
      <w:numFmt w:val="bullet"/>
      <w:lvlText w:val=""/>
      <w:lvlJc w:val="left"/>
      <w:pPr>
        <w:tabs>
          <w:tab w:val="num" w:pos="2160"/>
        </w:tabs>
        <w:ind w:left="2160" w:hanging="360"/>
      </w:pPr>
      <w:rPr>
        <w:rFonts w:ascii="Wingdings" w:hAnsi="Wingdings" w:hint="default"/>
      </w:rPr>
    </w:lvl>
    <w:lvl w:ilvl="3" w:tplc="92DC70AE" w:tentative="1">
      <w:start w:val="1"/>
      <w:numFmt w:val="bullet"/>
      <w:lvlText w:val=""/>
      <w:lvlJc w:val="left"/>
      <w:pPr>
        <w:tabs>
          <w:tab w:val="num" w:pos="2880"/>
        </w:tabs>
        <w:ind w:left="2880" w:hanging="360"/>
      </w:pPr>
      <w:rPr>
        <w:rFonts w:ascii="Wingdings" w:hAnsi="Wingdings" w:hint="default"/>
      </w:rPr>
    </w:lvl>
    <w:lvl w:ilvl="4" w:tplc="34922A12" w:tentative="1">
      <w:start w:val="1"/>
      <w:numFmt w:val="bullet"/>
      <w:lvlText w:val=""/>
      <w:lvlJc w:val="left"/>
      <w:pPr>
        <w:tabs>
          <w:tab w:val="num" w:pos="3600"/>
        </w:tabs>
        <w:ind w:left="3600" w:hanging="360"/>
      </w:pPr>
      <w:rPr>
        <w:rFonts w:ascii="Wingdings" w:hAnsi="Wingdings" w:hint="default"/>
      </w:rPr>
    </w:lvl>
    <w:lvl w:ilvl="5" w:tplc="64C2FC96" w:tentative="1">
      <w:start w:val="1"/>
      <w:numFmt w:val="bullet"/>
      <w:lvlText w:val=""/>
      <w:lvlJc w:val="left"/>
      <w:pPr>
        <w:tabs>
          <w:tab w:val="num" w:pos="4320"/>
        </w:tabs>
        <w:ind w:left="4320" w:hanging="360"/>
      </w:pPr>
      <w:rPr>
        <w:rFonts w:ascii="Wingdings" w:hAnsi="Wingdings" w:hint="default"/>
      </w:rPr>
    </w:lvl>
    <w:lvl w:ilvl="6" w:tplc="A7E800DA" w:tentative="1">
      <w:start w:val="1"/>
      <w:numFmt w:val="bullet"/>
      <w:lvlText w:val=""/>
      <w:lvlJc w:val="left"/>
      <w:pPr>
        <w:tabs>
          <w:tab w:val="num" w:pos="5040"/>
        </w:tabs>
        <w:ind w:left="5040" w:hanging="360"/>
      </w:pPr>
      <w:rPr>
        <w:rFonts w:ascii="Wingdings" w:hAnsi="Wingdings" w:hint="default"/>
      </w:rPr>
    </w:lvl>
    <w:lvl w:ilvl="7" w:tplc="13D0972A" w:tentative="1">
      <w:start w:val="1"/>
      <w:numFmt w:val="bullet"/>
      <w:lvlText w:val=""/>
      <w:lvlJc w:val="left"/>
      <w:pPr>
        <w:tabs>
          <w:tab w:val="num" w:pos="5760"/>
        </w:tabs>
        <w:ind w:left="5760" w:hanging="360"/>
      </w:pPr>
      <w:rPr>
        <w:rFonts w:ascii="Wingdings" w:hAnsi="Wingdings" w:hint="default"/>
      </w:rPr>
    </w:lvl>
    <w:lvl w:ilvl="8" w:tplc="910029E2" w:tentative="1">
      <w:start w:val="1"/>
      <w:numFmt w:val="bullet"/>
      <w:lvlText w:val=""/>
      <w:lvlJc w:val="left"/>
      <w:pPr>
        <w:tabs>
          <w:tab w:val="num" w:pos="6480"/>
        </w:tabs>
        <w:ind w:left="6480" w:hanging="360"/>
      </w:pPr>
      <w:rPr>
        <w:rFonts w:ascii="Wingdings" w:hAnsi="Wingdings" w:hint="default"/>
      </w:rPr>
    </w:lvl>
  </w:abstractNum>
  <w:abstractNum w:abstractNumId="6">
    <w:nsid w:val="510C76E2"/>
    <w:multiLevelType w:val="hybridMultilevel"/>
    <w:tmpl w:val="155CDC08"/>
    <w:lvl w:ilvl="0" w:tplc="A4E20040">
      <w:start w:val="1"/>
      <w:numFmt w:val="bullet"/>
      <w:lvlText w:val="-"/>
      <w:lvlJc w:val="left"/>
      <w:pPr>
        <w:ind w:left="495" w:hanging="360"/>
      </w:pPr>
      <w:rPr>
        <w:rFonts w:ascii="Times New Roman" w:eastAsiaTheme="minorHAnsi" w:hAnsi="Times New Roman" w:cs="Times New Roman" w:hint="default"/>
        <w:b/>
        <w:i/>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7">
    <w:nsid w:val="53220544"/>
    <w:multiLevelType w:val="hybridMultilevel"/>
    <w:tmpl w:val="579EBEDA"/>
    <w:lvl w:ilvl="0" w:tplc="382C612A">
      <w:start w:val="1"/>
      <w:numFmt w:val="bullet"/>
      <w:lvlText w:val=""/>
      <w:lvlJc w:val="left"/>
      <w:pPr>
        <w:tabs>
          <w:tab w:val="num" w:pos="720"/>
        </w:tabs>
        <w:ind w:left="720" w:hanging="360"/>
      </w:pPr>
      <w:rPr>
        <w:rFonts w:ascii="Wingdings" w:hAnsi="Wingdings" w:hint="default"/>
      </w:rPr>
    </w:lvl>
    <w:lvl w:ilvl="1" w:tplc="DD7215EE" w:tentative="1">
      <w:start w:val="1"/>
      <w:numFmt w:val="bullet"/>
      <w:lvlText w:val=""/>
      <w:lvlJc w:val="left"/>
      <w:pPr>
        <w:tabs>
          <w:tab w:val="num" w:pos="1440"/>
        </w:tabs>
        <w:ind w:left="1440" w:hanging="360"/>
      </w:pPr>
      <w:rPr>
        <w:rFonts w:ascii="Wingdings" w:hAnsi="Wingdings" w:hint="default"/>
      </w:rPr>
    </w:lvl>
    <w:lvl w:ilvl="2" w:tplc="9BBC1DB6" w:tentative="1">
      <w:start w:val="1"/>
      <w:numFmt w:val="bullet"/>
      <w:lvlText w:val=""/>
      <w:lvlJc w:val="left"/>
      <w:pPr>
        <w:tabs>
          <w:tab w:val="num" w:pos="2160"/>
        </w:tabs>
        <w:ind w:left="2160" w:hanging="360"/>
      </w:pPr>
      <w:rPr>
        <w:rFonts w:ascii="Wingdings" w:hAnsi="Wingdings" w:hint="default"/>
      </w:rPr>
    </w:lvl>
    <w:lvl w:ilvl="3" w:tplc="58FC4A34" w:tentative="1">
      <w:start w:val="1"/>
      <w:numFmt w:val="bullet"/>
      <w:lvlText w:val=""/>
      <w:lvlJc w:val="left"/>
      <w:pPr>
        <w:tabs>
          <w:tab w:val="num" w:pos="2880"/>
        </w:tabs>
        <w:ind w:left="2880" w:hanging="360"/>
      </w:pPr>
      <w:rPr>
        <w:rFonts w:ascii="Wingdings" w:hAnsi="Wingdings" w:hint="default"/>
      </w:rPr>
    </w:lvl>
    <w:lvl w:ilvl="4" w:tplc="42CE42C4" w:tentative="1">
      <w:start w:val="1"/>
      <w:numFmt w:val="bullet"/>
      <w:lvlText w:val=""/>
      <w:lvlJc w:val="left"/>
      <w:pPr>
        <w:tabs>
          <w:tab w:val="num" w:pos="3600"/>
        </w:tabs>
        <w:ind w:left="3600" w:hanging="360"/>
      </w:pPr>
      <w:rPr>
        <w:rFonts w:ascii="Wingdings" w:hAnsi="Wingdings" w:hint="default"/>
      </w:rPr>
    </w:lvl>
    <w:lvl w:ilvl="5" w:tplc="A96AC276" w:tentative="1">
      <w:start w:val="1"/>
      <w:numFmt w:val="bullet"/>
      <w:lvlText w:val=""/>
      <w:lvlJc w:val="left"/>
      <w:pPr>
        <w:tabs>
          <w:tab w:val="num" w:pos="4320"/>
        </w:tabs>
        <w:ind w:left="4320" w:hanging="360"/>
      </w:pPr>
      <w:rPr>
        <w:rFonts w:ascii="Wingdings" w:hAnsi="Wingdings" w:hint="default"/>
      </w:rPr>
    </w:lvl>
    <w:lvl w:ilvl="6" w:tplc="AE907388" w:tentative="1">
      <w:start w:val="1"/>
      <w:numFmt w:val="bullet"/>
      <w:lvlText w:val=""/>
      <w:lvlJc w:val="left"/>
      <w:pPr>
        <w:tabs>
          <w:tab w:val="num" w:pos="5040"/>
        </w:tabs>
        <w:ind w:left="5040" w:hanging="360"/>
      </w:pPr>
      <w:rPr>
        <w:rFonts w:ascii="Wingdings" w:hAnsi="Wingdings" w:hint="default"/>
      </w:rPr>
    </w:lvl>
    <w:lvl w:ilvl="7" w:tplc="8B3A9B2A" w:tentative="1">
      <w:start w:val="1"/>
      <w:numFmt w:val="bullet"/>
      <w:lvlText w:val=""/>
      <w:lvlJc w:val="left"/>
      <w:pPr>
        <w:tabs>
          <w:tab w:val="num" w:pos="5760"/>
        </w:tabs>
        <w:ind w:left="5760" w:hanging="360"/>
      </w:pPr>
      <w:rPr>
        <w:rFonts w:ascii="Wingdings" w:hAnsi="Wingdings" w:hint="default"/>
      </w:rPr>
    </w:lvl>
    <w:lvl w:ilvl="8" w:tplc="4912AE8C" w:tentative="1">
      <w:start w:val="1"/>
      <w:numFmt w:val="bullet"/>
      <w:lvlText w:val=""/>
      <w:lvlJc w:val="left"/>
      <w:pPr>
        <w:tabs>
          <w:tab w:val="num" w:pos="6480"/>
        </w:tabs>
        <w:ind w:left="6480" w:hanging="360"/>
      </w:pPr>
      <w:rPr>
        <w:rFonts w:ascii="Wingdings" w:hAnsi="Wingdings" w:hint="default"/>
      </w:rPr>
    </w:lvl>
  </w:abstractNum>
  <w:abstractNum w:abstractNumId="8">
    <w:nsid w:val="634E67F3"/>
    <w:multiLevelType w:val="hybridMultilevel"/>
    <w:tmpl w:val="48CC4488"/>
    <w:lvl w:ilvl="0" w:tplc="8AAC805A">
      <w:start w:val="1"/>
      <w:numFmt w:val="bullet"/>
      <w:lvlText w:val=""/>
      <w:lvlJc w:val="left"/>
      <w:pPr>
        <w:tabs>
          <w:tab w:val="num" w:pos="720"/>
        </w:tabs>
        <w:ind w:left="720" w:hanging="360"/>
      </w:pPr>
      <w:rPr>
        <w:rFonts w:ascii="Wingdings" w:hAnsi="Wingdings" w:hint="default"/>
      </w:rPr>
    </w:lvl>
    <w:lvl w:ilvl="1" w:tplc="8870B9B4" w:tentative="1">
      <w:start w:val="1"/>
      <w:numFmt w:val="bullet"/>
      <w:lvlText w:val=""/>
      <w:lvlJc w:val="left"/>
      <w:pPr>
        <w:tabs>
          <w:tab w:val="num" w:pos="1440"/>
        </w:tabs>
        <w:ind w:left="1440" w:hanging="360"/>
      </w:pPr>
      <w:rPr>
        <w:rFonts w:ascii="Wingdings" w:hAnsi="Wingdings" w:hint="default"/>
      </w:rPr>
    </w:lvl>
    <w:lvl w:ilvl="2" w:tplc="D87A577E" w:tentative="1">
      <w:start w:val="1"/>
      <w:numFmt w:val="bullet"/>
      <w:lvlText w:val=""/>
      <w:lvlJc w:val="left"/>
      <w:pPr>
        <w:tabs>
          <w:tab w:val="num" w:pos="2160"/>
        </w:tabs>
        <w:ind w:left="2160" w:hanging="360"/>
      </w:pPr>
      <w:rPr>
        <w:rFonts w:ascii="Wingdings" w:hAnsi="Wingdings" w:hint="default"/>
      </w:rPr>
    </w:lvl>
    <w:lvl w:ilvl="3" w:tplc="0D3AA6FC" w:tentative="1">
      <w:start w:val="1"/>
      <w:numFmt w:val="bullet"/>
      <w:lvlText w:val=""/>
      <w:lvlJc w:val="left"/>
      <w:pPr>
        <w:tabs>
          <w:tab w:val="num" w:pos="2880"/>
        </w:tabs>
        <w:ind w:left="2880" w:hanging="360"/>
      </w:pPr>
      <w:rPr>
        <w:rFonts w:ascii="Wingdings" w:hAnsi="Wingdings" w:hint="default"/>
      </w:rPr>
    </w:lvl>
    <w:lvl w:ilvl="4" w:tplc="86D6559E" w:tentative="1">
      <w:start w:val="1"/>
      <w:numFmt w:val="bullet"/>
      <w:lvlText w:val=""/>
      <w:lvlJc w:val="left"/>
      <w:pPr>
        <w:tabs>
          <w:tab w:val="num" w:pos="3600"/>
        </w:tabs>
        <w:ind w:left="3600" w:hanging="360"/>
      </w:pPr>
      <w:rPr>
        <w:rFonts w:ascii="Wingdings" w:hAnsi="Wingdings" w:hint="default"/>
      </w:rPr>
    </w:lvl>
    <w:lvl w:ilvl="5" w:tplc="06589660" w:tentative="1">
      <w:start w:val="1"/>
      <w:numFmt w:val="bullet"/>
      <w:lvlText w:val=""/>
      <w:lvlJc w:val="left"/>
      <w:pPr>
        <w:tabs>
          <w:tab w:val="num" w:pos="4320"/>
        </w:tabs>
        <w:ind w:left="4320" w:hanging="360"/>
      </w:pPr>
      <w:rPr>
        <w:rFonts w:ascii="Wingdings" w:hAnsi="Wingdings" w:hint="default"/>
      </w:rPr>
    </w:lvl>
    <w:lvl w:ilvl="6" w:tplc="59E87A9E" w:tentative="1">
      <w:start w:val="1"/>
      <w:numFmt w:val="bullet"/>
      <w:lvlText w:val=""/>
      <w:lvlJc w:val="left"/>
      <w:pPr>
        <w:tabs>
          <w:tab w:val="num" w:pos="5040"/>
        </w:tabs>
        <w:ind w:left="5040" w:hanging="360"/>
      </w:pPr>
      <w:rPr>
        <w:rFonts w:ascii="Wingdings" w:hAnsi="Wingdings" w:hint="default"/>
      </w:rPr>
    </w:lvl>
    <w:lvl w:ilvl="7" w:tplc="78DE8128" w:tentative="1">
      <w:start w:val="1"/>
      <w:numFmt w:val="bullet"/>
      <w:lvlText w:val=""/>
      <w:lvlJc w:val="left"/>
      <w:pPr>
        <w:tabs>
          <w:tab w:val="num" w:pos="5760"/>
        </w:tabs>
        <w:ind w:left="5760" w:hanging="360"/>
      </w:pPr>
      <w:rPr>
        <w:rFonts w:ascii="Wingdings" w:hAnsi="Wingdings" w:hint="default"/>
      </w:rPr>
    </w:lvl>
    <w:lvl w:ilvl="8" w:tplc="8470409C" w:tentative="1">
      <w:start w:val="1"/>
      <w:numFmt w:val="bullet"/>
      <w:lvlText w:val=""/>
      <w:lvlJc w:val="left"/>
      <w:pPr>
        <w:tabs>
          <w:tab w:val="num" w:pos="6480"/>
        </w:tabs>
        <w:ind w:left="6480" w:hanging="360"/>
      </w:pPr>
      <w:rPr>
        <w:rFonts w:ascii="Wingdings" w:hAnsi="Wingdings" w:hint="default"/>
      </w:rPr>
    </w:lvl>
  </w:abstractNum>
  <w:abstractNum w:abstractNumId="9">
    <w:nsid w:val="66953FF7"/>
    <w:multiLevelType w:val="hybridMultilevel"/>
    <w:tmpl w:val="2BF25B2E"/>
    <w:lvl w:ilvl="0" w:tplc="56485D92">
      <w:start w:val="1"/>
      <w:numFmt w:val="bullet"/>
      <w:lvlText w:val=""/>
      <w:lvlJc w:val="left"/>
      <w:pPr>
        <w:tabs>
          <w:tab w:val="num" w:pos="720"/>
        </w:tabs>
        <w:ind w:left="720" w:hanging="360"/>
      </w:pPr>
      <w:rPr>
        <w:rFonts w:ascii="Wingdings" w:hAnsi="Wingdings" w:hint="default"/>
      </w:rPr>
    </w:lvl>
    <w:lvl w:ilvl="1" w:tplc="0038A244" w:tentative="1">
      <w:start w:val="1"/>
      <w:numFmt w:val="bullet"/>
      <w:lvlText w:val=""/>
      <w:lvlJc w:val="left"/>
      <w:pPr>
        <w:tabs>
          <w:tab w:val="num" w:pos="1440"/>
        </w:tabs>
        <w:ind w:left="1440" w:hanging="360"/>
      </w:pPr>
      <w:rPr>
        <w:rFonts w:ascii="Wingdings" w:hAnsi="Wingdings" w:hint="default"/>
      </w:rPr>
    </w:lvl>
    <w:lvl w:ilvl="2" w:tplc="971EC5B0" w:tentative="1">
      <w:start w:val="1"/>
      <w:numFmt w:val="bullet"/>
      <w:lvlText w:val=""/>
      <w:lvlJc w:val="left"/>
      <w:pPr>
        <w:tabs>
          <w:tab w:val="num" w:pos="2160"/>
        </w:tabs>
        <w:ind w:left="2160" w:hanging="360"/>
      </w:pPr>
      <w:rPr>
        <w:rFonts w:ascii="Wingdings" w:hAnsi="Wingdings" w:hint="default"/>
      </w:rPr>
    </w:lvl>
    <w:lvl w:ilvl="3" w:tplc="76D2EE72" w:tentative="1">
      <w:start w:val="1"/>
      <w:numFmt w:val="bullet"/>
      <w:lvlText w:val=""/>
      <w:lvlJc w:val="left"/>
      <w:pPr>
        <w:tabs>
          <w:tab w:val="num" w:pos="2880"/>
        </w:tabs>
        <w:ind w:left="2880" w:hanging="360"/>
      </w:pPr>
      <w:rPr>
        <w:rFonts w:ascii="Wingdings" w:hAnsi="Wingdings" w:hint="default"/>
      </w:rPr>
    </w:lvl>
    <w:lvl w:ilvl="4" w:tplc="4176D004" w:tentative="1">
      <w:start w:val="1"/>
      <w:numFmt w:val="bullet"/>
      <w:lvlText w:val=""/>
      <w:lvlJc w:val="left"/>
      <w:pPr>
        <w:tabs>
          <w:tab w:val="num" w:pos="3600"/>
        </w:tabs>
        <w:ind w:left="3600" w:hanging="360"/>
      </w:pPr>
      <w:rPr>
        <w:rFonts w:ascii="Wingdings" w:hAnsi="Wingdings" w:hint="default"/>
      </w:rPr>
    </w:lvl>
    <w:lvl w:ilvl="5" w:tplc="B476966A" w:tentative="1">
      <w:start w:val="1"/>
      <w:numFmt w:val="bullet"/>
      <w:lvlText w:val=""/>
      <w:lvlJc w:val="left"/>
      <w:pPr>
        <w:tabs>
          <w:tab w:val="num" w:pos="4320"/>
        </w:tabs>
        <w:ind w:left="4320" w:hanging="360"/>
      </w:pPr>
      <w:rPr>
        <w:rFonts w:ascii="Wingdings" w:hAnsi="Wingdings" w:hint="default"/>
      </w:rPr>
    </w:lvl>
    <w:lvl w:ilvl="6" w:tplc="005E5AFE" w:tentative="1">
      <w:start w:val="1"/>
      <w:numFmt w:val="bullet"/>
      <w:lvlText w:val=""/>
      <w:lvlJc w:val="left"/>
      <w:pPr>
        <w:tabs>
          <w:tab w:val="num" w:pos="5040"/>
        </w:tabs>
        <w:ind w:left="5040" w:hanging="360"/>
      </w:pPr>
      <w:rPr>
        <w:rFonts w:ascii="Wingdings" w:hAnsi="Wingdings" w:hint="default"/>
      </w:rPr>
    </w:lvl>
    <w:lvl w:ilvl="7" w:tplc="3A2AC780" w:tentative="1">
      <w:start w:val="1"/>
      <w:numFmt w:val="bullet"/>
      <w:lvlText w:val=""/>
      <w:lvlJc w:val="left"/>
      <w:pPr>
        <w:tabs>
          <w:tab w:val="num" w:pos="5760"/>
        </w:tabs>
        <w:ind w:left="5760" w:hanging="360"/>
      </w:pPr>
      <w:rPr>
        <w:rFonts w:ascii="Wingdings" w:hAnsi="Wingdings" w:hint="default"/>
      </w:rPr>
    </w:lvl>
    <w:lvl w:ilvl="8" w:tplc="FD6CD9E8" w:tentative="1">
      <w:start w:val="1"/>
      <w:numFmt w:val="bullet"/>
      <w:lvlText w:val=""/>
      <w:lvlJc w:val="left"/>
      <w:pPr>
        <w:tabs>
          <w:tab w:val="num" w:pos="6480"/>
        </w:tabs>
        <w:ind w:left="6480" w:hanging="360"/>
      </w:pPr>
      <w:rPr>
        <w:rFonts w:ascii="Wingdings" w:hAnsi="Wingdings" w:hint="default"/>
      </w:rPr>
    </w:lvl>
  </w:abstractNum>
  <w:abstractNum w:abstractNumId="10">
    <w:nsid w:val="6A5056DA"/>
    <w:multiLevelType w:val="hybridMultilevel"/>
    <w:tmpl w:val="3DCC240A"/>
    <w:lvl w:ilvl="0" w:tplc="E6C22D9A">
      <w:start w:val="1"/>
      <w:numFmt w:val="bullet"/>
      <w:lvlText w:val=""/>
      <w:lvlJc w:val="left"/>
      <w:pPr>
        <w:tabs>
          <w:tab w:val="num" w:pos="720"/>
        </w:tabs>
        <w:ind w:left="720" w:hanging="360"/>
      </w:pPr>
      <w:rPr>
        <w:rFonts w:ascii="Wingdings" w:hAnsi="Wingdings" w:hint="default"/>
      </w:rPr>
    </w:lvl>
    <w:lvl w:ilvl="1" w:tplc="D952DD76" w:tentative="1">
      <w:start w:val="1"/>
      <w:numFmt w:val="bullet"/>
      <w:lvlText w:val=""/>
      <w:lvlJc w:val="left"/>
      <w:pPr>
        <w:tabs>
          <w:tab w:val="num" w:pos="1440"/>
        </w:tabs>
        <w:ind w:left="1440" w:hanging="360"/>
      </w:pPr>
      <w:rPr>
        <w:rFonts w:ascii="Wingdings" w:hAnsi="Wingdings" w:hint="default"/>
      </w:rPr>
    </w:lvl>
    <w:lvl w:ilvl="2" w:tplc="B824AD22" w:tentative="1">
      <w:start w:val="1"/>
      <w:numFmt w:val="bullet"/>
      <w:lvlText w:val=""/>
      <w:lvlJc w:val="left"/>
      <w:pPr>
        <w:tabs>
          <w:tab w:val="num" w:pos="2160"/>
        </w:tabs>
        <w:ind w:left="2160" w:hanging="360"/>
      </w:pPr>
      <w:rPr>
        <w:rFonts w:ascii="Wingdings" w:hAnsi="Wingdings" w:hint="default"/>
      </w:rPr>
    </w:lvl>
    <w:lvl w:ilvl="3" w:tplc="6924F604" w:tentative="1">
      <w:start w:val="1"/>
      <w:numFmt w:val="bullet"/>
      <w:lvlText w:val=""/>
      <w:lvlJc w:val="left"/>
      <w:pPr>
        <w:tabs>
          <w:tab w:val="num" w:pos="2880"/>
        </w:tabs>
        <w:ind w:left="2880" w:hanging="360"/>
      </w:pPr>
      <w:rPr>
        <w:rFonts w:ascii="Wingdings" w:hAnsi="Wingdings" w:hint="default"/>
      </w:rPr>
    </w:lvl>
    <w:lvl w:ilvl="4" w:tplc="BC188048" w:tentative="1">
      <w:start w:val="1"/>
      <w:numFmt w:val="bullet"/>
      <w:lvlText w:val=""/>
      <w:lvlJc w:val="left"/>
      <w:pPr>
        <w:tabs>
          <w:tab w:val="num" w:pos="3600"/>
        </w:tabs>
        <w:ind w:left="3600" w:hanging="360"/>
      </w:pPr>
      <w:rPr>
        <w:rFonts w:ascii="Wingdings" w:hAnsi="Wingdings" w:hint="default"/>
      </w:rPr>
    </w:lvl>
    <w:lvl w:ilvl="5" w:tplc="C6E6EA18" w:tentative="1">
      <w:start w:val="1"/>
      <w:numFmt w:val="bullet"/>
      <w:lvlText w:val=""/>
      <w:lvlJc w:val="left"/>
      <w:pPr>
        <w:tabs>
          <w:tab w:val="num" w:pos="4320"/>
        </w:tabs>
        <w:ind w:left="4320" w:hanging="360"/>
      </w:pPr>
      <w:rPr>
        <w:rFonts w:ascii="Wingdings" w:hAnsi="Wingdings" w:hint="default"/>
      </w:rPr>
    </w:lvl>
    <w:lvl w:ilvl="6" w:tplc="45B49FA8" w:tentative="1">
      <w:start w:val="1"/>
      <w:numFmt w:val="bullet"/>
      <w:lvlText w:val=""/>
      <w:lvlJc w:val="left"/>
      <w:pPr>
        <w:tabs>
          <w:tab w:val="num" w:pos="5040"/>
        </w:tabs>
        <w:ind w:left="5040" w:hanging="360"/>
      </w:pPr>
      <w:rPr>
        <w:rFonts w:ascii="Wingdings" w:hAnsi="Wingdings" w:hint="default"/>
      </w:rPr>
    </w:lvl>
    <w:lvl w:ilvl="7" w:tplc="5E380D54" w:tentative="1">
      <w:start w:val="1"/>
      <w:numFmt w:val="bullet"/>
      <w:lvlText w:val=""/>
      <w:lvlJc w:val="left"/>
      <w:pPr>
        <w:tabs>
          <w:tab w:val="num" w:pos="5760"/>
        </w:tabs>
        <w:ind w:left="5760" w:hanging="360"/>
      </w:pPr>
      <w:rPr>
        <w:rFonts w:ascii="Wingdings" w:hAnsi="Wingdings" w:hint="default"/>
      </w:rPr>
    </w:lvl>
    <w:lvl w:ilvl="8" w:tplc="B2B8B27C" w:tentative="1">
      <w:start w:val="1"/>
      <w:numFmt w:val="bullet"/>
      <w:lvlText w:val=""/>
      <w:lvlJc w:val="left"/>
      <w:pPr>
        <w:tabs>
          <w:tab w:val="num" w:pos="6480"/>
        </w:tabs>
        <w:ind w:left="6480" w:hanging="360"/>
      </w:pPr>
      <w:rPr>
        <w:rFonts w:ascii="Wingdings" w:hAnsi="Wingdings" w:hint="default"/>
      </w:rPr>
    </w:lvl>
  </w:abstractNum>
  <w:abstractNum w:abstractNumId="11">
    <w:nsid w:val="7D6F5DCF"/>
    <w:multiLevelType w:val="hybridMultilevel"/>
    <w:tmpl w:val="2F6CC8C6"/>
    <w:lvl w:ilvl="0" w:tplc="C88E7124">
      <w:start w:val="1"/>
      <w:numFmt w:val="bullet"/>
      <w:lvlText w:val=""/>
      <w:lvlJc w:val="left"/>
      <w:pPr>
        <w:tabs>
          <w:tab w:val="num" w:pos="720"/>
        </w:tabs>
        <w:ind w:left="720" w:hanging="360"/>
      </w:pPr>
      <w:rPr>
        <w:rFonts w:ascii="Wingdings" w:hAnsi="Wingdings" w:hint="default"/>
      </w:rPr>
    </w:lvl>
    <w:lvl w:ilvl="1" w:tplc="D0724864" w:tentative="1">
      <w:start w:val="1"/>
      <w:numFmt w:val="bullet"/>
      <w:lvlText w:val=""/>
      <w:lvlJc w:val="left"/>
      <w:pPr>
        <w:tabs>
          <w:tab w:val="num" w:pos="1440"/>
        </w:tabs>
        <w:ind w:left="1440" w:hanging="360"/>
      </w:pPr>
      <w:rPr>
        <w:rFonts w:ascii="Wingdings" w:hAnsi="Wingdings" w:hint="default"/>
      </w:rPr>
    </w:lvl>
    <w:lvl w:ilvl="2" w:tplc="9E3A8616" w:tentative="1">
      <w:start w:val="1"/>
      <w:numFmt w:val="bullet"/>
      <w:lvlText w:val=""/>
      <w:lvlJc w:val="left"/>
      <w:pPr>
        <w:tabs>
          <w:tab w:val="num" w:pos="2160"/>
        </w:tabs>
        <w:ind w:left="2160" w:hanging="360"/>
      </w:pPr>
      <w:rPr>
        <w:rFonts w:ascii="Wingdings" w:hAnsi="Wingdings" w:hint="default"/>
      </w:rPr>
    </w:lvl>
    <w:lvl w:ilvl="3" w:tplc="9B1E6064" w:tentative="1">
      <w:start w:val="1"/>
      <w:numFmt w:val="bullet"/>
      <w:lvlText w:val=""/>
      <w:lvlJc w:val="left"/>
      <w:pPr>
        <w:tabs>
          <w:tab w:val="num" w:pos="2880"/>
        </w:tabs>
        <w:ind w:left="2880" w:hanging="360"/>
      </w:pPr>
      <w:rPr>
        <w:rFonts w:ascii="Wingdings" w:hAnsi="Wingdings" w:hint="default"/>
      </w:rPr>
    </w:lvl>
    <w:lvl w:ilvl="4" w:tplc="68B42B62" w:tentative="1">
      <w:start w:val="1"/>
      <w:numFmt w:val="bullet"/>
      <w:lvlText w:val=""/>
      <w:lvlJc w:val="left"/>
      <w:pPr>
        <w:tabs>
          <w:tab w:val="num" w:pos="3600"/>
        </w:tabs>
        <w:ind w:left="3600" w:hanging="360"/>
      </w:pPr>
      <w:rPr>
        <w:rFonts w:ascii="Wingdings" w:hAnsi="Wingdings" w:hint="default"/>
      </w:rPr>
    </w:lvl>
    <w:lvl w:ilvl="5" w:tplc="D3A8626A" w:tentative="1">
      <w:start w:val="1"/>
      <w:numFmt w:val="bullet"/>
      <w:lvlText w:val=""/>
      <w:lvlJc w:val="left"/>
      <w:pPr>
        <w:tabs>
          <w:tab w:val="num" w:pos="4320"/>
        </w:tabs>
        <w:ind w:left="4320" w:hanging="360"/>
      </w:pPr>
      <w:rPr>
        <w:rFonts w:ascii="Wingdings" w:hAnsi="Wingdings" w:hint="default"/>
      </w:rPr>
    </w:lvl>
    <w:lvl w:ilvl="6" w:tplc="1010B012" w:tentative="1">
      <w:start w:val="1"/>
      <w:numFmt w:val="bullet"/>
      <w:lvlText w:val=""/>
      <w:lvlJc w:val="left"/>
      <w:pPr>
        <w:tabs>
          <w:tab w:val="num" w:pos="5040"/>
        </w:tabs>
        <w:ind w:left="5040" w:hanging="360"/>
      </w:pPr>
      <w:rPr>
        <w:rFonts w:ascii="Wingdings" w:hAnsi="Wingdings" w:hint="default"/>
      </w:rPr>
    </w:lvl>
    <w:lvl w:ilvl="7" w:tplc="2356E18E" w:tentative="1">
      <w:start w:val="1"/>
      <w:numFmt w:val="bullet"/>
      <w:lvlText w:val=""/>
      <w:lvlJc w:val="left"/>
      <w:pPr>
        <w:tabs>
          <w:tab w:val="num" w:pos="5760"/>
        </w:tabs>
        <w:ind w:left="5760" w:hanging="360"/>
      </w:pPr>
      <w:rPr>
        <w:rFonts w:ascii="Wingdings" w:hAnsi="Wingdings" w:hint="default"/>
      </w:rPr>
    </w:lvl>
    <w:lvl w:ilvl="8" w:tplc="863408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4"/>
  </w:num>
  <w:num w:numId="6">
    <w:abstractNumId w:val="10"/>
  </w:num>
  <w:num w:numId="7">
    <w:abstractNumId w:val="0"/>
  </w:num>
  <w:num w:numId="8">
    <w:abstractNumId w:val="8"/>
  </w:num>
  <w:num w:numId="9">
    <w:abstractNumId w:val="11"/>
  </w:num>
  <w:num w:numId="10">
    <w:abstractNumId w:val="7"/>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9B6BE1"/>
    <w:rsid w:val="000843DE"/>
    <w:rsid w:val="00296D36"/>
    <w:rsid w:val="004406D5"/>
    <w:rsid w:val="004E562A"/>
    <w:rsid w:val="00667420"/>
    <w:rsid w:val="00694466"/>
    <w:rsid w:val="006D5129"/>
    <w:rsid w:val="009B6BE1"/>
    <w:rsid w:val="009D6A22"/>
    <w:rsid w:val="00AD59BF"/>
    <w:rsid w:val="00C175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E1"/>
    <w:pPr>
      <w:spacing w:after="0" w:line="360" w:lineRule="auto"/>
      <w:jc w:val="both"/>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BE1"/>
    <w:pPr>
      <w:ind w:left="720"/>
      <w:contextualSpacing/>
    </w:pPr>
  </w:style>
  <w:style w:type="character" w:styleId="Lienhypertexte">
    <w:name w:val="Hyperlink"/>
    <w:basedOn w:val="Policepardfaut"/>
    <w:uiPriority w:val="99"/>
    <w:unhideWhenUsed/>
    <w:rsid w:val="009B6BE1"/>
    <w:rPr>
      <w:color w:val="0000FF"/>
      <w:u w:val="single"/>
    </w:rPr>
  </w:style>
  <w:style w:type="character" w:styleId="CitationHTML">
    <w:name w:val="HTML Cite"/>
    <w:basedOn w:val="Policepardfaut"/>
    <w:uiPriority w:val="99"/>
    <w:semiHidden/>
    <w:unhideWhenUsed/>
    <w:rsid w:val="009B6BE1"/>
    <w:rPr>
      <w:i/>
      <w:iCs/>
    </w:rPr>
  </w:style>
  <w:style w:type="paragraph" w:styleId="En-tte">
    <w:name w:val="header"/>
    <w:basedOn w:val="Normal"/>
    <w:link w:val="En-tteCar"/>
    <w:uiPriority w:val="99"/>
    <w:semiHidden/>
    <w:unhideWhenUsed/>
    <w:rsid w:val="00296D36"/>
    <w:pPr>
      <w:tabs>
        <w:tab w:val="center" w:pos="4536"/>
        <w:tab w:val="right" w:pos="9072"/>
      </w:tabs>
      <w:spacing w:line="240" w:lineRule="auto"/>
    </w:pPr>
  </w:style>
  <w:style w:type="character" w:customStyle="1" w:styleId="En-tteCar">
    <w:name w:val="En-tête Car"/>
    <w:basedOn w:val="Policepardfaut"/>
    <w:link w:val="En-tte"/>
    <w:uiPriority w:val="99"/>
    <w:semiHidden/>
    <w:rsid w:val="00296D36"/>
    <w:rPr>
      <w:lang w:val="en-GB"/>
    </w:rPr>
  </w:style>
  <w:style w:type="paragraph" w:styleId="Pieddepage">
    <w:name w:val="footer"/>
    <w:basedOn w:val="Normal"/>
    <w:link w:val="PieddepageCar"/>
    <w:uiPriority w:val="99"/>
    <w:unhideWhenUsed/>
    <w:rsid w:val="00296D36"/>
    <w:pPr>
      <w:tabs>
        <w:tab w:val="center" w:pos="4536"/>
        <w:tab w:val="right" w:pos="9072"/>
      </w:tabs>
      <w:spacing w:line="240" w:lineRule="auto"/>
    </w:pPr>
  </w:style>
  <w:style w:type="character" w:customStyle="1" w:styleId="PieddepageCar">
    <w:name w:val="Pied de page Car"/>
    <w:basedOn w:val="Policepardfaut"/>
    <w:link w:val="Pieddepage"/>
    <w:uiPriority w:val="99"/>
    <w:rsid w:val="00296D3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socscience/education/elliott/" TargetMode="External"/><Relationship Id="rId3" Type="http://schemas.openxmlformats.org/officeDocument/2006/relationships/settings" Target="settings.xml"/><Relationship Id="rId7" Type="http://schemas.openxmlformats.org/officeDocument/2006/relationships/hyperlink" Target="http://www.mhhe.com/socscience/education/elli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2020-03-24T14:23:00Z</dcterms:created>
  <dcterms:modified xsi:type="dcterms:W3CDTF">2020-03-26T22:14:00Z</dcterms:modified>
</cp:coreProperties>
</file>